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0" w:type="auto"/>
        <w:tblLook w:val="04A0" w:firstRow="1" w:lastRow="0" w:firstColumn="1" w:lastColumn="0" w:noHBand="0" w:noVBand="1"/>
      </w:tblPr>
      <w:tblGrid>
        <w:gridCol w:w="4530"/>
        <w:gridCol w:w="4530"/>
      </w:tblGrid>
      <w:tr w:rsidR="00E22A00" w14:paraId="251A481F" w14:textId="77777777" w:rsidTr="00E22A00">
        <w:tc>
          <w:tcPr>
            <w:tcW w:w="4530" w:type="dxa"/>
            <w:shd w:val="clear" w:color="auto" w:fill="D9D9D9" w:themeFill="background1" w:themeFillShade="D9"/>
            <w:vAlign w:val="center"/>
          </w:tcPr>
          <w:p w14:paraId="3C24EF16" w14:textId="29F1E060" w:rsidR="00D90E7C" w:rsidRPr="00E22A00" w:rsidRDefault="00D90E7C" w:rsidP="00D90E7C">
            <w:pPr>
              <w:jc w:val="center"/>
              <w:rPr>
                <w:rFonts w:ascii="Arial" w:hAnsi="Arial" w:cs="Arial"/>
                <w:b/>
                <w:bCs/>
                <w:color w:val="006666"/>
                <w:sz w:val="24"/>
                <w:szCs w:val="24"/>
              </w:rPr>
            </w:pPr>
            <w:r>
              <w:rPr>
                <w:rFonts w:ascii="Arial" w:hAnsi="Arial" w:cs="Arial"/>
                <w:b/>
                <w:bCs/>
                <w:color w:val="006666"/>
                <w:sz w:val="24"/>
                <w:szCs w:val="24"/>
              </w:rPr>
              <w:t>Terminale baccalauréat professionnel SN</w:t>
            </w:r>
          </w:p>
        </w:tc>
        <w:tc>
          <w:tcPr>
            <w:tcW w:w="4530" w:type="dxa"/>
            <w:shd w:val="clear" w:color="auto" w:fill="D9D9D9" w:themeFill="background1" w:themeFillShade="D9"/>
            <w:vAlign w:val="center"/>
          </w:tcPr>
          <w:p w14:paraId="04BAF686" w14:textId="65F06795" w:rsidR="00E22A00" w:rsidRPr="00E22A00" w:rsidRDefault="00E22A00" w:rsidP="00E22A00">
            <w:pPr>
              <w:jc w:val="center"/>
              <w:rPr>
                <w:rFonts w:ascii="Arial" w:hAnsi="Arial" w:cs="Arial"/>
                <w:b/>
                <w:bCs/>
                <w:color w:val="006666"/>
                <w:sz w:val="24"/>
                <w:szCs w:val="24"/>
              </w:rPr>
            </w:pPr>
            <w:r>
              <w:rPr>
                <w:rFonts w:ascii="Arial" w:hAnsi="Arial" w:cs="Arial"/>
                <w:b/>
                <w:bCs/>
                <w:color w:val="006666"/>
                <w:sz w:val="24"/>
                <w:szCs w:val="24"/>
              </w:rPr>
              <w:t>É</w:t>
            </w:r>
            <w:r w:rsidRPr="00E22A00">
              <w:rPr>
                <w:rFonts w:ascii="Arial" w:hAnsi="Arial" w:cs="Arial"/>
                <w:b/>
                <w:bCs/>
                <w:color w:val="006666"/>
                <w:sz w:val="24"/>
                <w:szCs w:val="24"/>
              </w:rPr>
              <w:t>conomie – Gestion</w:t>
            </w:r>
          </w:p>
          <w:p w14:paraId="6FF50052" w14:textId="07973D70" w:rsidR="00E22A00" w:rsidRPr="00E22A00" w:rsidRDefault="00D90E7C" w:rsidP="00E22A00">
            <w:pPr>
              <w:jc w:val="center"/>
              <w:rPr>
                <w:rFonts w:ascii="Arial" w:hAnsi="Arial" w:cs="Arial"/>
                <w:b/>
                <w:bCs/>
                <w:color w:val="006666"/>
                <w:sz w:val="24"/>
                <w:szCs w:val="24"/>
              </w:rPr>
            </w:pPr>
            <w:r>
              <w:rPr>
                <w:rFonts w:ascii="Arial" w:hAnsi="Arial" w:cs="Arial"/>
                <w:b/>
                <w:bCs/>
                <w:color w:val="006666"/>
                <w:sz w:val="24"/>
                <w:szCs w:val="24"/>
              </w:rPr>
              <w:t>Dossier révisions des acquis 1</w:t>
            </w:r>
          </w:p>
        </w:tc>
      </w:tr>
      <w:tr w:rsidR="000C5D2F" w14:paraId="07F21C6D" w14:textId="77777777" w:rsidTr="006207E0">
        <w:tc>
          <w:tcPr>
            <w:tcW w:w="9060" w:type="dxa"/>
            <w:gridSpan w:val="2"/>
          </w:tcPr>
          <w:p w14:paraId="63318597" w14:textId="77777777" w:rsidR="000C5D2F" w:rsidRPr="000C5D2F" w:rsidRDefault="000C5D2F" w:rsidP="000C5D2F">
            <w:pPr>
              <w:pStyle w:val="Paragraphedeliste"/>
              <w:numPr>
                <w:ilvl w:val="0"/>
                <w:numId w:val="7"/>
              </w:numPr>
              <w:jc w:val="both"/>
              <w:rPr>
                <w:rFonts w:ascii="Arial" w:hAnsi="Arial" w:cs="Arial"/>
              </w:rPr>
            </w:pPr>
            <w:r w:rsidRPr="000C5D2F">
              <w:rPr>
                <w:rFonts w:ascii="Arial" w:hAnsi="Arial" w:cs="Arial"/>
              </w:rPr>
              <w:t>L’activité de l’entreprise et son environnement.</w:t>
            </w:r>
          </w:p>
          <w:p w14:paraId="525AC24B" w14:textId="77777777" w:rsidR="000C5D2F" w:rsidRPr="000C5D2F" w:rsidRDefault="000C5D2F" w:rsidP="000C5D2F">
            <w:pPr>
              <w:pStyle w:val="Paragraphedeliste"/>
              <w:numPr>
                <w:ilvl w:val="0"/>
                <w:numId w:val="7"/>
              </w:numPr>
              <w:jc w:val="both"/>
              <w:rPr>
                <w:rFonts w:ascii="Arial" w:hAnsi="Arial" w:cs="Arial"/>
              </w:rPr>
            </w:pPr>
            <w:r w:rsidRPr="000C5D2F">
              <w:rPr>
                <w:rFonts w:ascii="Arial" w:hAnsi="Arial" w:cs="Arial"/>
              </w:rPr>
              <w:t>La production.</w:t>
            </w:r>
          </w:p>
          <w:p w14:paraId="50962224" w14:textId="77777777" w:rsidR="000C5D2F" w:rsidRPr="000C5D2F" w:rsidRDefault="000C5D2F" w:rsidP="000C5D2F">
            <w:pPr>
              <w:pStyle w:val="Paragraphedeliste"/>
              <w:numPr>
                <w:ilvl w:val="0"/>
                <w:numId w:val="7"/>
              </w:numPr>
              <w:jc w:val="both"/>
              <w:rPr>
                <w:rFonts w:ascii="Arial" w:hAnsi="Arial" w:cs="Arial"/>
                <w:sz w:val="24"/>
                <w:szCs w:val="24"/>
              </w:rPr>
            </w:pPr>
            <w:r w:rsidRPr="000C5D2F">
              <w:rPr>
                <w:rFonts w:ascii="Arial" w:hAnsi="Arial" w:cs="Arial"/>
              </w:rPr>
              <w:t>La sous-traitance.</w:t>
            </w:r>
          </w:p>
          <w:p w14:paraId="45C093C7" w14:textId="40C58427" w:rsidR="000C5D2F" w:rsidRPr="000C5D2F" w:rsidRDefault="000C5D2F" w:rsidP="000C5D2F">
            <w:pPr>
              <w:pStyle w:val="Paragraphedeliste"/>
              <w:numPr>
                <w:ilvl w:val="0"/>
                <w:numId w:val="7"/>
              </w:numPr>
              <w:jc w:val="both"/>
              <w:rPr>
                <w:rFonts w:ascii="Arial" w:hAnsi="Arial" w:cs="Arial"/>
                <w:b/>
                <w:bCs/>
                <w:sz w:val="24"/>
                <w:szCs w:val="24"/>
              </w:rPr>
            </w:pPr>
            <w:r w:rsidRPr="000C5D2F">
              <w:rPr>
                <w:rFonts w:ascii="Arial" w:hAnsi="Arial" w:cs="Arial"/>
              </w:rPr>
              <w:t>Les relocalisation</w:t>
            </w:r>
            <w:r w:rsidR="00373142">
              <w:rPr>
                <w:rFonts w:ascii="Arial" w:hAnsi="Arial" w:cs="Arial"/>
              </w:rPr>
              <w:t>s</w:t>
            </w:r>
            <w:r w:rsidRPr="000C5D2F">
              <w:rPr>
                <w:rFonts w:ascii="Arial" w:hAnsi="Arial" w:cs="Arial"/>
              </w:rPr>
              <w:t xml:space="preserve"> (partie 2)</w:t>
            </w:r>
          </w:p>
        </w:tc>
      </w:tr>
    </w:tbl>
    <w:p w14:paraId="43E01A67" w14:textId="77777777" w:rsidR="00E22A00" w:rsidRPr="000664CE" w:rsidRDefault="00E22A00" w:rsidP="00E22A00">
      <w:pPr>
        <w:spacing w:after="0"/>
        <w:rPr>
          <w:rFonts w:ascii="Arial" w:hAnsi="Arial" w:cs="Arial"/>
          <w:b/>
          <w:bCs/>
          <w:color w:val="006666"/>
        </w:rPr>
      </w:pPr>
    </w:p>
    <w:p w14:paraId="19FEE795" w14:textId="708A9E7A" w:rsidR="00765628" w:rsidRPr="00875AEA" w:rsidRDefault="00765628" w:rsidP="00765628">
      <w:pPr>
        <w:rPr>
          <w:rFonts w:ascii="Arial" w:hAnsi="Arial" w:cs="Arial"/>
          <w:b/>
          <w:bCs/>
          <w:sz w:val="24"/>
          <w:szCs w:val="24"/>
        </w:rPr>
      </w:pPr>
      <w:r w:rsidRPr="00875AEA">
        <w:rPr>
          <w:rFonts w:ascii="Arial" w:hAnsi="Arial" w:cs="Arial"/>
          <w:b/>
          <w:bCs/>
          <w:sz w:val="24"/>
          <w:szCs w:val="24"/>
        </w:rPr>
        <w:t xml:space="preserve">Partie 1 – Analyse documentaire </w:t>
      </w:r>
    </w:p>
    <w:p w14:paraId="4A4890EF" w14:textId="6306F1DB" w:rsidR="00E22A00" w:rsidRDefault="000664CE" w:rsidP="00E22A00">
      <w:pPr>
        <w:jc w:val="center"/>
        <w:rPr>
          <w:rFonts w:ascii="Arial" w:hAnsi="Arial" w:cs="Arial"/>
          <w:b/>
          <w:bCs/>
          <w:color w:val="006666"/>
          <w:sz w:val="32"/>
          <w:szCs w:val="32"/>
        </w:rPr>
      </w:pPr>
      <w:r>
        <w:rPr>
          <w:noProof/>
        </w:rPr>
        <w:drawing>
          <wp:anchor distT="0" distB="0" distL="114300" distR="114300" simplePos="0" relativeHeight="251671552" behindDoc="0" locked="0" layoutInCell="1" allowOverlap="1" wp14:anchorId="4CFA9BF8" wp14:editId="7ACB73BD">
            <wp:simplePos x="0" y="0"/>
            <wp:positionH relativeFrom="margin">
              <wp:align>right</wp:align>
            </wp:positionH>
            <wp:positionV relativeFrom="paragraph">
              <wp:posOffset>336550</wp:posOffset>
            </wp:positionV>
            <wp:extent cx="2438400" cy="1625600"/>
            <wp:effectExtent l="0" t="0" r="0" b="0"/>
            <wp:wrapSquare wrapText="bothSides"/>
            <wp:docPr id="1264909981" name="Image 1" descr="BMS CIRCUITS - Établissements - Challenge de la Mobil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MS CIRCUITS - Établissements - Challenge de la Mobilité"/>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162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22A00">
        <w:rPr>
          <w:rFonts w:ascii="Arial" w:hAnsi="Arial" w:cs="Arial"/>
          <w:b/>
          <w:bCs/>
          <w:color w:val="006666"/>
          <w:sz w:val="32"/>
          <w:szCs w:val="32"/>
        </w:rPr>
        <w:t>Contexte professionnel</w:t>
      </w:r>
    </w:p>
    <w:p w14:paraId="6624EE18" w14:textId="41ACC159" w:rsidR="00E22A00" w:rsidRPr="00E22A00" w:rsidRDefault="00E22A00" w:rsidP="000C5D2F">
      <w:pPr>
        <w:jc w:val="both"/>
        <w:rPr>
          <w:rFonts w:ascii="Arial" w:hAnsi="Arial" w:cs="Arial"/>
        </w:rPr>
      </w:pPr>
      <w:r w:rsidRPr="00E22A00">
        <w:rPr>
          <w:rFonts w:ascii="Arial" w:hAnsi="Arial" w:cs="Arial"/>
        </w:rPr>
        <w:t>L’entreprise BMS Circuits</w:t>
      </w:r>
      <w:r w:rsidR="000664CE">
        <w:rPr>
          <w:rFonts w:ascii="Arial" w:hAnsi="Arial" w:cs="Arial"/>
        </w:rPr>
        <w:t xml:space="preserve"> </w:t>
      </w:r>
      <w:r w:rsidRPr="00E22A00">
        <w:rPr>
          <w:rFonts w:ascii="Arial" w:hAnsi="Arial" w:cs="Arial"/>
        </w:rPr>
        <w:t>se positionne comme un acteur majeur de la filière électronique grâce à sa maîtrise technologique et à son expertise en solutions de test depuis plus de 40 ans. En tant que spécialiste de la sous-traitance électronique, son métier est de concevoir, industrialiser et fabriquer des produits électroniques.</w:t>
      </w:r>
    </w:p>
    <w:p w14:paraId="1FAB21DE" w14:textId="501CA1DE" w:rsidR="00E22A00" w:rsidRDefault="00E22A00" w:rsidP="000C5D2F">
      <w:pPr>
        <w:jc w:val="both"/>
        <w:rPr>
          <w:rFonts w:ascii="Arial" w:hAnsi="Arial" w:cs="Arial"/>
        </w:rPr>
      </w:pPr>
      <w:r w:rsidRPr="00E22A00">
        <w:rPr>
          <w:rFonts w:ascii="Arial" w:hAnsi="Arial" w:cs="Arial"/>
        </w:rPr>
        <w:t xml:space="preserve">L’entreprise est basée à </w:t>
      </w:r>
      <w:r w:rsidR="00F03FCE">
        <w:rPr>
          <w:rFonts w:ascii="Arial" w:hAnsi="Arial" w:cs="Arial"/>
        </w:rPr>
        <w:t>Mouguerre</w:t>
      </w:r>
      <w:r w:rsidRPr="00E22A00">
        <w:rPr>
          <w:rFonts w:ascii="Arial" w:hAnsi="Arial" w:cs="Arial"/>
        </w:rPr>
        <w:t xml:space="preserve">. Elle appartient au groupe </w:t>
      </w:r>
      <w:r w:rsidRPr="00F03FCE">
        <w:rPr>
          <w:rFonts w:ascii="Arial" w:hAnsi="Arial" w:cs="Arial"/>
          <w:b/>
          <w:bCs/>
        </w:rPr>
        <w:t xml:space="preserve">ALL </w:t>
      </w:r>
      <w:r w:rsidR="00F03FCE" w:rsidRPr="00F03FCE">
        <w:rPr>
          <w:rFonts w:ascii="Arial" w:hAnsi="Arial" w:cs="Arial"/>
          <w:b/>
          <w:bCs/>
        </w:rPr>
        <w:t>Circuits</w:t>
      </w:r>
      <w:r w:rsidRPr="00E22A00">
        <w:rPr>
          <w:rFonts w:ascii="Arial" w:hAnsi="Arial" w:cs="Arial"/>
          <w:kern w:val="0"/>
          <w:lang w:eastAsia="fr-FR"/>
        </w:rPr>
        <w:t xml:space="preserve">, </w:t>
      </w:r>
      <w:r w:rsidRPr="00E22A00">
        <w:rPr>
          <w:rFonts w:ascii="Arial" w:hAnsi="Arial" w:cs="Arial"/>
        </w:rPr>
        <w:t>un des leaders mondiaux de la sous</w:t>
      </w:r>
      <w:r w:rsidRPr="00E22A00">
        <w:rPr>
          <w:rFonts w:ascii="Arial" w:hAnsi="Arial" w:cs="Arial"/>
        </w:rPr>
        <w:noBreakHyphen/>
        <w:t>traitance électronique. ALL Circuits est le leader français des EMS –</w:t>
      </w:r>
      <w:r w:rsidR="00F03FCE">
        <w:rPr>
          <w:rFonts w:ascii="Arial" w:hAnsi="Arial" w:cs="Arial"/>
        </w:rPr>
        <w:t xml:space="preserve"> </w:t>
      </w:r>
      <w:r w:rsidRPr="00E22A00">
        <w:rPr>
          <w:rFonts w:ascii="Arial" w:hAnsi="Arial" w:cs="Arial"/>
        </w:rPr>
        <w:t>(</w:t>
      </w:r>
      <w:r w:rsidRPr="00E22A00">
        <w:rPr>
          <w:rFonts w:ascii="Arial" w:hAnsi="Arial" w:cs="Arial"/>
          <w:lang w:val="en"/>
        </w:rPr>
        <w:t>Electronic manufacturing services), terme</w:t>
      </w:r>
      <w:r w:rsidRPr="00E22A00">
        <w:rPr>
          <w:rFonts w:ascii="Arial" w:hAnsi="Arial" w:cs="Arial"/>
        </w:rPr>
        <w:t xml:space="preserve"> couramment utilisé dans l'industrie électronique pour désigner les entreprises qui fournissent des services de fabrication en sous-traitance pour des produits électroniques : circuits imprimés, assemblage de circuits imprimés.</w:t>
      </w:r>
      <w:r w:rsidR="000664CE">
        <w:rPr>
          <w:rFonts w:ascii="Arial" w:hAnsi="Arial" w:cs="Arial"/>
        </w:rPr>
        <w:t xml:space="preserve"> Le groupe possède </w:t>
      </w:r>
      <w:r w:rsidR="00514B05">
        <w:rPr>
          <w:rFonts w:ascii="Arial" w:hAnsi="Arial" w:cs="Arial"/>
        </w:rPr>
        <w:t>trois</w:t>
      </w:r>
      <w:r w:rsidR="000664CE">
        <w:rPr>
          <w:rFonts w:ascii="Arial" w:hAnsi="Arial" w:cs="Arial"/>
        </w:rPr>
        <w:t xml:space="preserve"> </w:t>
      </w:r>
      <w:r w:rsidR="00514B05">
        <w:rPr>
          <w:rFonts w:ascii="Arial" w:hAnsi="Arial" w:cs="Arial"/>
        </w:rPr>
        <w:t>unités</w:t>
      </w:r>
      <w:r w:rsidR="000664CE">
        <w:rPr>
          <w:rFonts w:ascii="Arial" w:hAnsi="Arial" w:cs="Arial"/>
        </w:rPr>
        <w:t xml:space="preserve"> de production en France, une en Tunisie et une au Mexique. </w:t>
      </w:r>
    </w:p>
    <w:p w14:paraId="42AE1E49" w14:textId="39D2752E" w:rsidR="00D90E7C" w:rsidRDefault="00D90E7C" w:rsidP="000C5D2F">
      <w:pPr>
        <w:jc w:val="both"/>
        <w:rPr>
          <w:rFonts w:ascii="Arial" w:hAnsi="Arial" w:cs="Arial"/>
        </w:rPr>
      </w:pPr>
      <w:r>
        <w:rPr>
          <w:rFonts w:ascii="Arial" w:hAnsi="Arial" w:cs="Arial"/>
        </w:rPr>
        <w:t>Votre responsable a rassemblé un ensemble documentaire (</w:t>
      </w:r>
      <w:r w:rsidRPr="000C5D2F">
        <w:rPr>
          <w:rFonts w:ascii="Arial" w:hAnsi="Arial" w:cs="Arial"/>
          <w:b/>
          <w:bCs/>
          <w:color w:val="FF0000"/>
        </w:rPr>
        <w:t>DOCUMENTS 1 à 6</w:t>
      </w:r>
      <w:r>
        <w:rPr>
          <w:rFonts w:ascii="Arial" w:hAnsi="Arial" w:cs="Arial"/>
        </w:rPr>
        <w:t>)</w:t>
      </w:r>
      <w:r w:rsidR="00FF5232">
        <w:rPr>
          <w:rFonts w:ascii="Arial" w:hAnsi="Arial" w:cs="Arial"/>
        </w:rPr>
        <w:t xml:space="preserve"> et vous questionne. </w:t>
      </w:r>
    </w:p>
    <w:p w14:paraId="445E834F" w14:textId="6167A56A" w:rsidR="000C5D2F" w:rsidRPr="000C5D2F" w:rsidRDefault="000C5D2F" w:rsidP="000C5D2F">
      <w:pPr>
        <w:jc w:val="both"/>
        <w:rPr>
          <w:rFonts w:ascii="Arial" w:hAnsi="Arial" w:cs="Arial"/>
          <w:b/>
          <w:bCs/>
          <w:color w:val="FF0000"/>
        </w:rPr>
      </w:pPr>
      <w:r w:rsidRPr="000C5D2F">
        <w:rPr>
          <w:rFonts w:ascii="Arial" w:hAnsi="Arial" w:cs="Arial"/>
          <w:b/>
          <w:bCs/>
          <w:color w:val="FF0000"/>
        </w:rPr>
        <w:t xml:space="preserve">Contexte </w:t>
      </w:r>
      <w:r w:rsidR="00373142">
        <w:rPr>
          <w:rFonts w:ascii="Arial" w:hAnsi="Arial" w:cs="Arial"/>
          <w:b/>
          <w:bCs/>
          <w:color w:val="FF0000"/>
        </w:rPr>
        <w:t>+</w:t>
      </w:r>
      <w:r w:rsidRPr="000C5D2F">
        <w:rPr>
          <w:rFonts w:ascii="Arial" w:hAnsi="Arial" w:cs="Arial"/>
          <w:b/>
          <w:bCs/>
          <w:color w:val="FF0000"/>
        </w:rPr>
        <w:t xml:space="preserve"> DOCUMENTS 1 et 2</w:t>
      </w:r>
    </w:p>
    <w:p w14:paraId="6EA87258" w14:textId="32941609" w:rsidR="00FF5232" w:rsidRPr="00FF5232" w:rsidRDefault="00FF5232" w:rsidP="000C5D2F">
      <w:pPr>
        <w:pStyle w:val="Paragraphedeliste"/>
        <w:numPr>
          <w:ilvl w:val="0"/>
          <w:numId w:val="5"/>
        </w:numPr>
        <w:jc w:val="both"/>
        <w:rPr>
          <w:rFonts w:ascii="Arial" w:hAnsi="Arial" w:cs="Arial"/>
        </w:rPr>
      </w:pPr>
      <w:r w:rsidRPr="00FF5232">
        <w:rPr>
          <w:rFonts w:ascii="Arial" w:hAnsi="Arial" w:cs="Arial"/>
        </w:rPr>
        <w:t>Indiquez l’activité productive de l’entreprise BMS.</w:t>
      </w:r>
    </w:p>
    <w:p w14:paraId="7C24354F" w14:textId="1B445380" w:rsidR="00FF5232" w:rsidRPr="00FF5232" w:rsidRDefault="00FF5232" w:rsidP="000C5D2F">
      <w:pPr>
        <w:pStyle w:val="Paragraphedeliste"/>
        <w:numPr>
          <w:ilvl w:val="0"/>
          <w:numId w:val="5"/>
        </w:numPr>
        <w:jc w:val="both"/>
        <w:rPr>
          <w:rFonts w:ascii="Arial" w:hAnsi="Arial" w:cs="Arial"/>
        </w:rPr>
      </w:pPr>
      <w:r w:rsidRPr="00FF5232">
        <w:rPr>
          <w:rFonts w:ascii="Arial" w:hAnsi="Arial" w:cs="Arial"/>
        </w:rPr>
        <w:t xml:space="preserve">Au regard de son effectif, </w:t>
      </w:r>
      <w:r w:rsidR="00C81FAE">
        <w:rPr>
          <w:rFonts w:ascii="Arial" w:hAnsi="Arial" w:cs="Arial"/>
        </w:rPr>
        <w:t>précisez à</w:t>
      </w:r>
      <w:r w:rsidRPr="00FF5232">
        <w:rPr>
          <w:rFonts w:ascii="Arial" w:hAnsi="Arial" w:cs="Arial"/>
        </w:rPr>
        <w:t xml:space="preserve"> quelle catégorie d’entreprise appartient-elle.</w:t>
      </w:r>
    </w:p>
    <w:p w14:paraId="7AFB6835" w14:textId="4F7BDCF5" w:rsidR="00FF5232" w:rsidRPr="00FF5232" w:rsidRDefault="00FF5232" w:rsidP="000C5D2F">
      <w:pPr>
        <w:pStyle w:val="Paragraphedeliste"/>
        <w:numPr>
          <w:ilvl w:val="0"/>
          <w:numId w:val="5"/>
        </w:numPr>
        <w:jc w:val="both"/>
        <w:rPr>
          <w:rFonts w:ascii="Arial" w:hAnsi="Arial" w:cs="Arial"/>
        </w:rPr>
      </w:pPr>
      <w:r w:rsidRPr="00FF5232">
        <w:rPr>
          <w:rFonts w:ascii="Arial" w:hAnsi="Arial" w:cs="Arial"/>
        </w:rPr>
        <w:t>Commentez son évolution commerciale (chiffre d’affaires).</w:t>
      </w:r>
    </w:p>
    <w:p w14:paraId="68B3B035" w14:textId="02054F6A" w:rsidR="00FF5232" w:rsidRDefault="00FF5232" w:rsidP="000C5D2F">
      <w:pPr>
        <w:pStyle w:val="Paragraphedeliste"/>
        <w:numPr>
          <w:ilvl w:val="0"/>
          <w:numId w:val="5"/>
        </w:numPr>
        <w:jc w:val="both"/>
        <w:rPr>
          <w:rFonts w:ascii="Arial" w:hAnsi="Arial" w:cs="Arial"/>
        </w:rPr>
      </w:pPr>
      <w:r w:rsidRPr="00FF5232">
        <w:rPr>
          <w:rFonts w:ascii="Arial" w:hAnsi="Arial" w:cs="Arial"/>
        </w:rPr>
        <w:t>Expliquez si l’entreprise réalise un profit ou une perte.</w:t>
      </w:r>
    </w:p>
    <w:p w14:paraId="423CD97D" w14:textId="21DC917A" w:rsidR="000C5D2F" w:rsidRPr="000C5D2F" w:rsidRDefault="000C5D2F" w:rsidP="000C5D2F">
      <w:pPr>
        <w:jc w:val="both"/>
        <w:rPr>
          <w:rFonts w:ascii="Arial" w:hAnsi="Arial" w:cs="Arial"/>
          <w:b/>
          <w:bCs/>
          <w:color w:val="FF0000"/>
        </w:rPr>
      </w:pPr>
      <w:r w:rsidRPr="000C5D2F">
        <w:rPr>
          <w:rFonts w:ascii="Arial" w:hAnsi="Arial" w:cs="Arial"/>
          <w:b/>
          <w:bCs/>
          <w:color w:val="FF0000"/>
        </w:rPr>
        <w:t>DOCUMENT 3</w:t>
      </w:r>
    </w:p>
    <w:p w14:paraId="27F65101" w14:textId="4281B37F" w:rsidR="00FF5232" w:rsidRDefault="00FF5232" w:rsidP="000C5D2F">
      <w:pPr>
        <w:pStyle w:val="Paragraphedeliste"/>
        <w:numPr>
          <w:ilvl w:val="0"/>
          <w:numId w:val="5"/>
        </w:numPr>
        <w:jc w:val="both"/>
        <w:rPr>
          <w:rFonts w:ascii="Arial" w:hAnsi="Arial" w:cs="Arial"/>
        </w:rPr>
      </w:pPr>
      <w:r>
        <w:rPr>
          <w:rFonts w:ascii="Arial" w:hAnsi="Arial" w:cs="Arial"/>
        </w:rPr>
        <w:t>Repérez le marché sur lequel l’entreprise se positionne.</w:t>
      </w:r>
    </w:p>
    <w:p w14:paraId="02B713F9" w14:textId="389DE0A9" w:rsidR="00FF5232" w:rsidRDefault="00FF5232" w:rsidP="000C5D2F">
      <w:pPr>
        <w:pStyle w:val="Paragraphedeliste"/>
        <w:numPr>
          <w:ilvl w:val="0"/>
          <w:numId w:val="5"/>
        </w:numPr>
        <w:jc w:val="both"/>
        <w:rPr>
          <w:rFonts w:ascii="Arial" w:hAnsi="Arial" w:cs="Arial"/>
        </w:rPr>
      </w:pPr>
      <w:r>
        <w:rPr>
          <w:rFonts w:ascii="Arial" w:hAnsi="Arial" w:cs="Arial"/>
        </w:rPr>
        <w:t>Identifiez la demande sur ce marché.</w:t>
      </w:r>
    </w:p>
    <w:p w14:paraId="352FA741" w14:textId="1DE2777D" w:rsidR="00FF5232" w:rsidRDefault="00FF5232" w:rsidP="000C5D2F">
      <w:pPr>
        <w:pStyle w:val="Paragraphedeliste"/>
        <w:numPr>
          <w:ilvl w:val="0"/>
          <w:numId w:val="5"/>
        </w:numPr>
        <w:jc w:val="both"/>
        <w:rPr>
          <w:rFonts w:ascii="Arial" w:hAnsi="Arial" w:cs="Arial"/>
        </w:rPr>
      </w:pPr>
      <w:r>
        <w:rPr>
          <w:rFonts w:ascii="Arial" w:hAnsi="Arial" w:cs="Arial"/>
        </w:rPr>
        <w:t xml:space="preserve">Commentez la situation économique de ce marché. </w:t>
      </w:r>
    </w:p>
    <w:p w14:paraId="65908DAA" w14:textId="12C712E0" w:rsidR="000C5D2F" w:rsidRDefault="000C5D2F" w:rsidP="000C5D2F">
      <w:pPr>
        <w:pStyle w:val="Paragraphedeliste"/>
        <w:numPr>
          <w:ilvl w:val="0"/>
          <w:numId w:val="5"/>
        </w:numPr>
        <w:jc w:val="both"/>
        <w:rPr>
          <w:rFonts w:ascii="Arial" w:hAnsi="Arial" w:cs="Arial"/>
        </w:rPr>
      </w:pPr>
      <w:r>
        <w:rPr>
          <w:rFonts w:ascii="Arial" w:hAnsi="Arial" w:cs="Arial"/>
        </w:rPr>
        <w:t>Expliquez la phrase soulignée en gras dans le document.</w:t>
      </w:r>
    </w:p>
    <w:p w14:paraId="46278EF0" w14:textId="67693749" w:rsidR="00FF5232" w:rsidRDefault="000C5D2F" w:rsidP="000C5D2F">
      <w:pPr>
        <w:pStyle w:val="Paragraphedeliste"/>
        <w:numPr>
          <w:ilvl w:val="0"/>
          <w:numId w:val="5"/>
        </w:numPr>
        <w:jc w:val="both"/>
        <w:rPr>
          <w:rFonts w:ascii="Arial" w:hAnsi="Arial" w:cs="Arial"/>
        </w:rPr>
      </w:pPr>
      <w:r>
        <w:rPr>
          <w:rFonts w:ascii="Arial" w:hAnsi="Arial" w:cs="Arial"/>
        </w:rPr>
        <w:t>Repérez les opportunités de développement qui s’offrent à l’entreprise BMS.</w:t>
      </w:r>
    </w:p>
    <w:p w14:paraId="635F672D" w14:textId="0A79D328" w:rsidR="000C5D2F" w:rsidRDefault="000C5D2F" w:rsidP="000C5D2F">
      <w:pPr>
        <w:pStyle w:val="Paragraphedeliste"/>
        <w:numPr>
          <w:ilvl w:val="0"/>
          <w:numId w:val="5"/>
        </w:numPr>
        <w:jc w:val="both"/>
        <w:rPr>
          <w:rFonts w:ascii="Arial" w:hAnsi="Arial" w:cs="Arial"/>
        </w:rPr>
      </w:pPr>
      <w:r>
        <w:rPr>
          <w:rFonts w:ascii="Arial" w:hAnsi="Arial" w:cs="Arial"/>
        </w:rPr>
        <w:t>Indiquez la tendance d’évolution de ce marché.</w:t>
      </w:r>
    </w:p>
    <w:p w14:paraId="4928D5B3" w14:textId="63884384" w:rsidR="000C5D2F" w:rsidRPr="000C5D2F" w:rsidRDefault="000C5D2F" w:rsidP="000C5D2F">
      <w:pPr>
        <w:jc w:val="both"/>
        <w:rPr>
          <w:rFonts w:ascii="Arial" w:hAnsi="Arial" w:cs="Arial"/>
          <w:b/>
          <w:bCs/>
          <w:color w:val="FF0000"/>
        </w:rPr>
      </w:pPr>
      <w:r w:rsidRPr="000C5D2F">
        <w:rPr>
          <w:rFonts w:ascii="Arial" w:hAnsi="Arial" w:cs="Arial"/>
          <w:b/>
          <w:bCs/>
          <w:color w:val="FF0000"/>
        </w:rPr>
        <w:t>DOCUMENTS 4 et 5</w:t>
      </w:r>
    </w:p>
    <w:p w14:paraId="4F6C4AFE" w14:textId="2B42B4A2" w:rsidR="000C5D2F" w:rsidRDefault="000C5D2F" w:rsidP="000C5D2F">
      <w:pPr>
        <w:pStyle w:val="Paragraphedeliste"/>
        <w:numPr>
          <w:ilvl w:val="0"/>
          <w:numId w:val="5"/>
        </w:numPr>
        <w:jc w:val="both"/>
        <w:rPr>
          <w:rFonts w:ascii="Arial" w:hAnsi="Arial" w:cs="Arial"/>
        </w:rPr>
      </w:pPr>
      <w:r>
        <w:rPr>
          <w:rFonts w:ascii="Arial" w:hAnsi="Arial" w:cs="Arial"/>
        </w:rPr>
        <w:t>Expliquez la relation contractuelle que l’entreprise BMS a avec les sociétés INTEGRA</w:t>
      </w:r>
      <w:r w:rsidR="00C81FAE">
        <w:rPr>
          <w:rFonts w:ascii="Arial" w:hAnsi="Arial" w:cs="Arial"/>
        </w:rPr>
        <w:t xml:space="preserve">, </w:t>
      </w:r>
      <w:r>
        <w:rPr>
          <w:rFonts w:ascii="Arial" w:hAnsi="Arial" w:cs="Arial"/>
        </w:rPr>
        <w:t>FIAMM et LUNII.</w:t>
      </w:r>
    </w:p>
    <w:p w14:paraId="6238845F" w14:textId="77777777" w:rsidR="000C5D2F" w:rsidRDefault="000C5D2F" w:rsidP="000C5D2F">
      <w:pPr>
        <w:pStyle w:val="Paragraphedeliste"/>
        <w:jc w:val="both"/>
        <w:rPr>
          <w:rFonts w:ascii="Arial" w:hAnsi="Arial" w:cs="Arial"/>
        </w:rPr>
      </w:pPr>
    </w:p>
    <w:p w14:paraId="5DBA2808" w14:textId="4DF7FFB0" w:rsidR="000C5D2F" w:rsidRDefault="000C5D2F" w:rsidP="000C5D2F">
      <w:pPr>
        <w:pStyle w:val="Paragraphedeliste"/>
        <w:numPr>
          <w:ilvl w:val="0"/>
          <w:numId w:val="5"/>
        </w:numPr>
        <w:jc w:val="both"/>
        <w:rPr>
          <w:rFonts w:ascii="Arial" w:hAnsi="Arial" w:cs="Arial"/>
        </w:rPr>
      </w:pPr>
      <w:r>
        <w:rPr>
          <w:rFonts w:ascii="Arial" w:hAnsi="Arial" w:cs="Arial"/>
        </w:rPr>
        <w:t>Enumérez les avantages procurés par ce partenariat pour l’entreprise LUNII.</w:t>
      </w:r>
    </w:p>
    <w:p w14:paraId="3C19496F" w14:textId="183FDAEA" w:rsidR="00FF5232" w:rsidRPr="000C5D2F" w:rsidRDefault="000C5D2F" w:rsidP="000C5D2F">
      <w:pPr>
        <w:jc w:val="both"/>
        <w:rPr>
          <w:rFonts w:ascii="Arial" w:hAnsi="Arial" w:cs="Arial"/>
          <w:b/>
          <w:bCs/>
          <w:color w:val="FF0000"/>
        </w:rPr>
      </w:pPr>
      <w:r w:rsidRPr="000C5D2F">
        <w:rPr>
          <w:rFonts w:ascii="Arial" w:hAnsi="Arial" w:cs="Arial"/>
          <w:b/>
          <w:bCs/>
          <w:color w:val="FF0000"/>
        </w:rPr>
        <w:t xml:space="preserve">DOCUMENT 6 </w:t>
      </w:r>
    </w:p>
    <w:p w14:paraId="6A0E6B41" w14:textId="14EC5BCE" w:rsidR="006A30EB" w:rsidRPr="000C5D2F" w:rsidRDefault="000C5D2F" w:rsidP="000C5D2F">
      <w:pPr>
        <w:pStyle w:val="Paragraphedeliste"/>
        <w:numPr>
          <w:ilvl w:val="0"/>
          <w:numId w:val="5"/>
        </w:numPr>
        <w:jc w:val="both"/>
        <w:rPr>
          <w:rFonts w:ascii="Arial" w:hAnsi="Arial" w:cs="Arial"/>
        </w:rPr>
      </w:pPr>
      <w:r w:rsidRPr="000C5D2F">
        <w:rPr>
          <w:rFonts w:ascii="Arial" w:hAnsi="Arial" w:cs="Arial"/>
        </w:rPr>
        <w:t>Indiquez la nature de l’innovation technologique présente dans le document.</w:t>
      </w:r>
    </w:p>
    <w:p w14:paraId="44863E49" w14:textId="7906791B" w:rsidR="000C5D2F" w:rsidRPr="000C5D2F" w:rsidRDefault="000C5D2F" w:rsidP="000C5D2F">
      <w:pPr>
        <w:pStyle w:val="Paragraphedeliste"/>
        <w:numPr>
          <w:ilvl w:val="0"/>
          <w:numId w:val="5"/>
        </w:numPr>
        <w:jc w:val="both"/>
        <w:rPr>
          <w:rFonts w:ascii="Arial" w:hAnsi="Arial" w:cs="Arial"/>
        </w:rPr>
      </w:pPr>
      <w:r w:rsidRPr="000C5D2F">
        <w:rPr>
          <w:rFonts w:ascii="Arial" w:hAnsi="Arial" w:cs="Arial"/>
        </w:rPr>
        <w:t xml:space="preserve">Précisez les effets de cette innovation sur sa production. </w:t>
      </w:r>
    </w:p>
    <w:p w14:paraId="603FBE55" w14:textId="77777777" w:rsidR="00D90E7C" w:rsidRDefault="00D90E7C" w:rsidP="000C5D2F">
      <w:pPr>
        <w:jc w:val="both"/>
        <w:rPr>
          <w:rFonts w:ascii="Arial" w:hAnsi="Arial" w:cs="Arial"/>
          <w:b/>
          <w:bCs/>
          <w:color w:val="006666"/>
          <w:sz w:val="24"/>
          <w:szCs w:val="24"/>
        </w:rPr>
      </w:pPr>
    </w:p>
    <w:p w14:paraId="100F14F6" w14:textId="141A7602" w:rsidR="00765628" w:rsidRPr="00875AEA" w:rsidRDefault="00765628" w:rsidP="00765628">
      <w:pPr>
        <w:rPr>
          <w:rFonts w:ascii="Arial" w:hAnsi="Arial" w:cs="Arial"/>
          <w:b/>
          <w:bCs/>
          <w:sz w:val="24"/>
          <w:szCs w:val="24"/>
        </w:rPr>
      </w:pPr>
      <w:r w:rsidRPr="00875AEA">
        <w:rPr>
          <w:rFonts w:ascii="Arial" w:hAnsi="Arial" w:cs="Arial"/>
          <w:b/>
          <w:bCs/>
          <w:sz w:val="24"/>
          <w:szCs w:val="24"/>
        </w:rPr>
        <w:lastRenderedPageBreak/>
        <w:t>Partie 2 – Les relocalisation</w:t>
      </w:r>
      <w:r w:rsidR="00875AEA" w:rsidRPr="00875AEA">
        <w:rPr>
          <w:rFonts w:ascii="Arial" w:hAnsi="Arial" w:cs="Arial"/>
          <w:b/>
          <w:bCs/>
          <w:sz w:val="24"/>
          <w:szCs w:val="24"/>
        </w:rPr>
        <w:t>s</w:t>
      </w:r>
    </w:p>
    <w:p w14:paraId="2343D4FA" w14:textId="06AF0FE2" w:rsidR="00765628" w:rsidRDefault="00765628" w:rsidP="000C5D2F">
      <w:pPr>
        <w:jc w:val="both"/>
        <w:rPr>
          <w:rFonts w:ascii="Arial" w:hAnsi="Arial" w:cs="Arial"/>
          <w:b/>
          <w:bCs/>
          <w:color w:val="006666"/>
          <w:sz w:val="24"/>
          <w:szCs w:val="24"/>
        </w:rPr>
      </w:pPr>
      <w:r>
        <w:rPr>
          <w:rFonts w:ascii="Arial" w:hAnsi="Arial" w:cs="Arial"/>
          <w:b/>
          <w:bCs/>
          <w:noProof/>
          <w:color w:val="006666"/>
          <w:sz w:val="24"/>
          <w:szCs w:val="24"/>
        </w:rPr>
        <mc:AlternateContent>
          <mc:Choice Requires="wps">
            <w:drawing>
              <wp:anchor distT="0" distB="0" distL="114300" distR="114300" simplePos="0" relativeHeight="251681792" behindDoc="0" locked="0" layoutInCell="1" allowOverlap="1" wp14:anchorId="05010328" wp14:editId="00D79458">
                <wp:simplePos x="0" y="0"/>
                <wp:positionH relativeFrom="margin">
                  <wp:align>center</wp:align>
                </wp:positionH>
                <wp:positionV relativeFrom="paragraph">
                  <wp:posOffset>78740</wp:posOffset>
                </wp:positionV>
                <wp:extent cx="5886450" cy="2200275"/>
                <wp:effectExtent l="0" t="0" r="19050" b="28575"/>
                <wp:wrapNone/>
                <wp:docPr id="1935167652" name="Zone de texte 2"/>
                <wp:cNvGraphicFramePr/>
                <a:graphic xmlns:a="http://schemas.openxmlformats.org/drawingml/2006/main">
                  <a:graphicData uri="http://schemas.microsoft.com/office/word/2010/wordprocessingShape">
                    <wps:wsp>
                      <wps:cNvSpPr txBox="1"/>
                      <wps:spPr>
                        <a:xfrm>
                          <a:off x="0" y="0"/>
                          <a:ext cx="5886450" cy="2200275"/>
                        </a:xfrm>
                        <a:prstGeom prst="rect">
                          <a:avLst/>
                        </a:prstGeom>
                        <a:solidFill>
                          <a:schemeClr val="lt1"/>
                        </a:solidFill>
                        <a:ln w="6350">
                          <a:solidFill>
                            <a:prstClr val="black"/>
                          </a:solidFill>
                        </a:ln>
                      </wps:spPr>
                      <wps:txbx>
                        <w:txbxContent>
                          <w:p w14:paraId="0A59C533" w14:textId="4802BCA6" w:rsidR="00765628" w:rsidRPr="00F029EB" w:rsidRDefault="00765628" w:rsidP="00765628">
                            <w:pPr>
                              <w:jc w:val="both"/>
                              <w:rPr>
                                <w:rFonts w:ascii="Arial" w:hAnsi="Arial" w:cs="Arial"/>
                              </w:rPr>
                            </w:pPr>
                            <w:r w:rsidRPr="00F029EB">
                              <w:rPr>
                                <w:rFonts w:ascii="Arial" w:hAnsi="Arial" w:cs="Arial"/>
                              </w:rPr>
                              <w:t>L’entreprise LUNII, entreprise française de production de jouets électroniques, a relocalisé sa production en France. Cette production était auparavant réalisée en Chine. Comme elle, d’autres société ont fait ce choix stratégique</w:t>
                            </w:r>
                            <w:r w:rsidR="00373142">
                              <w:rPr>
                                <w:rFonts w:ascii="Arial" w:hAnsi="Arial" w:cs="Arial"/>
                              </w:rPr>
                              <w:t>. Ces entreprises sont</w:t>
                            </w:r>
                            <w:r w:rsidR="00F029EB" w:rsidRPr="00F029EB">
                              <w:rPr>
                                <w:rFonts w:ascii="Arial" w:hAnsi="Arial" w:cs="Arial"/>
                              </w:rPr>
                              <w:t xml:space="preserve"> soutenues par le Gouvernement dans un plan de relance</w:t>
                            </w:r>
                            <w:r w:rsidRPr="00F029EB">
                              <w:rPr>
                                <w:rFonts w:ascii="Arial" w:hAnsi="Arial" w:cs="Arial"/>
                              </w:rPr>
                              <w:t>. Vous vous questionnez sur ce phénomène et décidez de mener une étude permettant de répondre à la problématique suivante :</w:t>
                            </w:r>
                          </w:p>
                          <w:p w14:paraId="4F84420C" w14:textId="3AB73660" w:rsidR="00765628" w:rsidRPr="00F029EB" w:rsidRDefault="00F029EB" w:rsidP="00765628">
                            <w:pPr>
                              <w:jc w:val="center"/>
                              <w:rPr>
                                <w:rFonts w:ascii="Arial" w:hAnsi="Arial" w:cs="Arial"/>
                                <w:b/>
                                <w:bCs/>
                              </w:rPr>
                            </w:pPr>
                            <w:r w:rsidRPr="00F029EB">
                              <w:rPr>
                                <w:rFonts w:ascii="Arial" w:hAnsi="Arial" w:cs="Arial"/>
                                <w:b/>
                                <w:bCs/>
                              </w:rPr>
                              <w:t>Quels sont les avantages de la relocalisation pour les agents économiques ?</w:t>
                            </w:r>
                          </w:p>
                          <w:p w14:paraId="7036DE40" w14:textId="6468AA35" w:rsidR="00765628" w:rsidRPr="00F029EB" w:rsidRDefault="00373142" w:rsidP="00765628">
                            <w:pPr>
                              <w:jc w:val="both"/>
                              <w:rPr>
                                <w:rFonts w:ascii="Arial" w:hAnsi="Arial" w:cs="Arial"/>
                              </w:rPr>
                            </w:pPr>
                            <w:r>
                              <w:rPr>
                                <w:rFonts w:ascii="Arial" w:hAnsi="Arial" w:cs="Arial"/>
                              </w:rPr>
                              <w:t>À</w:t>
                            </w:r>
                            <w:r w:rsidR="00765628" w:rsidRPr="00F029EB">
                              <w:rPr>
                                <w:rFonts w:ascii="Arial" w:hAnsi="Arial" w:cs="Arial"/>
                              </w:rPr>
                              <w:t xml:space="preserve"> partir de l’ensemble documentaire à votre disposition </w:t>
                            </w:r>
                            <w:r w:rsidR="00F029EB" w:rsidRPr="00F029EB">
                              <w:rPr>
                                <w:rFonts w:ascii="Arial" w:hAnsi="Arial" w:cs="Arial"/>
                              </w:rPr>
                              <w:t xml:space="preserve">et de vos connaissances </w:t>
                            </w:r>
                            <w:r w:rsidR="00765628" w:rsidRPr="00F029EB">
                              <w:rPr>
                                <w:rFonts w:ascii="Arial" w:hAnsi="Arial" w:cs="Arial"/>
                              </w:rPr>
                              <w:t>(</w:t>
                            </w:r>
                            <w:r w:rsidR="00765628" w:rsidRPr="00F029EB">
                              <w:rPr>
                                <w:rFonts w:ascii="Arial" w:hAnsi="Arial" w:cs="Arial"/>
                                <w:b/>
                                <w:bCs/>
                                <w:color w:val="FF0000"/>
                              </w:rPr>
                              <w:t xml:space="preserve">DOCUMENTS 7 </w:t>
                            </w:r>
                            <w:r w:rsidR="00F029EB" w:rsidRPr="00F029EB">
                              <w:rPr>
                                <w:rFonts w:ascii="Arial" w:hAnsi="Arial" w:cs="Arial"/>
                                <w:b/>
                                <w:bCs/>
                                <w:color w:val="FF0000"/>
                              </w:rPr>
                              <w:t>et 8</w:t>
                            </w:r>
                            <w:r w:rsidR="00765628" w:rsidRPr="00F029EB">
                              <w:rPr>
                                <w:rFonts w:ascii="Arial" w:hAnsi="Arial" w:cs="Arial"/>
                              </w:rPr>
                              <w:t xml:space="preserve">), complétez </w:t>
                            </w:r>
                            <w:r w:rsidR="00765628" w:rsidRPr="00F029EB">
                              <w:rPr>
                                <w:rFonts w:ascii="Arial" w:hAnsi="Arial" w:cs="Arial"/>
                                <w:b/>
                                <w:bCs/>
                                <w:color w:val="FF0000"/>
                              </w:rPr>
                              <w:t>l</w:t>
                            </w:r>
                            <w:r w:rsidR="00F029EB" w:rsidRPr="00F029EB">
                              <w:rPr>
                                <w:rFonts w:ascii="Arial" w:hAnsi="Arial" w:cs="Arial"/>
                                <w:b/>
                                <w:bCs/>
                                <w:color w:val="FF0000"/>
                              </w:rPr>
                              <w:t>’ANNEXE 1</w:t>
                            </w:r>
                            <w:r w:rsidR="00F029EB" w:rsidRPr="00F029EB">
                              <w:rPr>
                                <w:rFonts w:ascii="Arial" w:hAnsi="Arial" w:cs="Arial"/>
                              </w:rPr>
                              <w:t>.</w:t>
                            </w:r>
                          </w:p>
                          <w:p w14:paraId="1D647DDB" w14:textId="2D95A878" w:rsidR="00765628" w:rsidRPr="00F029EB" w:rsidRDefault="00765628" w:rsidP="00765628">
                            <w:pPr>
                              <w:jc w:val="both"/>
                              <w:rPr>
                                <w:rFonts w:ascii="Arial" w:hAnsi="Arial" w:cs="Arial"/>
                              </w:rPr>
                            </w:pPr>
                            <w:r w:rsidRPr="00F029EB">
                              <w:rPr>
                                <w:rFonts w:ascii="Arial" w:hAnsi="Arial" w:cs="Arial"/>
                              </w:rPr>
                              <w:t xml:space="preserve">Dans un commentaire et en prenant appui sur votre formation et vos expériences professionnelles, vous donnerez votre avis motivé sur cette question.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010328" id="_x0000_t202" coordsize="21600,21600" o:spt="202" path="m,l,21600r21600,l21600,xe">
                <v:stroke joinstyle="miter"/>
                <v:path gradientshapeok="t" o:connecttype="rect"/>
              </v:shapetype>
              <v:shape id="Zone de texte 2" o:spid="_x0000_s1026" type="#_x0000_t202" style="position:absolute;left:0;text-align:left;margin-left:0;margin-top:6.2pt;width:463.5pt;height:173.25pt;z-index:25168179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" fillcolor="white [3201]" strokeweight=".5pt">
                <v:textbox>
                  <w:txbxContent>
                    <w:p w14:paraId="0A59C533" w14:textId="4802BCA6" w:rsidR="00765628" w:rsidRPr="00F029EB" w:rsidRDefault="00765628" w:rsidP="00765628">
                      <w:pPr>
                        <w:jc w:val="both"/>
                        <w:rPr>
                          <w:rFonts w:ascii="Arial" w:hAnsi="Arial" w:cs="Arial"/>
                        </w:rPr>
                      </w:pPr>
                      <w:r w:rsidRPr="00F029EB">
                        <w:rPr>
                          <w:rFonts w:ascii="Arial" w:hAnsi="Arial" w:cs="Arial"/>
                        </w:rPr>
                        <w:t>L’entreprise LUNII, entreprise française de production de jouets électroniques, a relocalisé sa production en France. Cette production était auparavant réalisée en Chine. Comme elle, d’autres société ont fait ce choix stratégique</w:t>
                      </w:r>
                      <w:r w:rsidR="00373142">
                        <w:rPr>
                          <w:rFonts w:ascii="Arial" w:hAnsi="Arial" w:cs="Arial"/>
                        </w:rPr>
                        <w:t>. Ces entreprises sont</w:t>
                      </w:r>
                      <w:r w:rsidR="00F029EB" w:rsidRPr="00F029EB">
                        <w:rPr>
                          <w:rFonts w:ascii="Arial" w:hAnsi="Arial" w:cs="Arial"/>
                        </w:rPr>
                        <w:t xml:space="preserve"> soutenues par le Gouvernement dans un plan de relance</w:t>
                      </w:r>
                      <w:r w:rsidRPr="00F029EB">
                        <w:rPr>
                          <w:rFonts w:ascii="Arial" w:hAnsi="Arial" w:cs="Arial"/>
                        </w:rPr>
                        <w:t>. Vous vous questionnez sur ce phénomène et décidez de mener une étude permettant de répondre à la problématique suivante :</w:t>
                      </w:r>
                    </w:p>
                    <w:p w14:paraId="4F84420C" w14:textId="3AB73660" w:rsidR="00765628" w:rsidRPr="00F029EB" w:rsidRDefault="00F029EB" w:rsidP="00765628">
                      <w:pPr>
                        <w:jc w:val="center"/>
                        <w:rPr>
                          <w:rFonts w:ascii="Arial" w:hAnsi="Arial" w:cs="Arial"/>
                          <w:b/>
                          <w:bCs/>
                        </w:rPr>
                      </w:pPr>
                      <w:r w:rsidRPr="00F029EB">
                        <w:rPr>
                          <w:rFonts w:ascii="Arial" w:hAnsi="Arial" w:cs="Arial"/>
                          <w:b/>
                          <w:bCs/>
                        </w:rPr>
                        <w:t>Quels sont les avantages de la relocalisation pour les agents économiques ?</w:t>
                      </w:r>
                    </w:p>
                    <w:p w14:paraId="7036DE40" w14:textId="6468AA35" w:rsidR="00765628" w:rsidRPr="00F029EB" w:rsidRDefault="00373142" w:rsidP="00765628">
                      <w:pPr>
                        <w:jc w:val="both"/>
                        <w:rPr>
                          <w:rFonts w:ascii="Arial" w:hAnsi="Arial" w:cs="Arial"/>
                        </w:rPr>
                      </w:pPr>
                      <w:r>
                        <w:rPr>
                          <w:rFonts w:ascii="Arial" w:hAnsi="Arial" w:cs="Arial"/>
                        </w:rPr>
                        <w:t>À</w:t>
                      </w:r>
                      <w:r w:rsidR="00765628" w:rsidRPr="00F029EB">
                        <w:rPr>
                          <w:rFonts w:ascii="Arial" w:hAnsi="Arial" w:cs="Arial"/>
                        </w:rPr>
                        <w:t xml:space="preserve"> partir de l’ensemble documentaire à votre disposition </w:t>
                      </w:r>
                      <w:r w:rsidR="00F029EB" w:rsidRPr="00F029EB">
                        <w:rPr>
                          <w:rFonts w:ascii="Arial" w:hAnsi="Arial" w:cs="Arial"/>
                        </w:rPr>
                        <w:t xml:space="preserve">et de vos connaissances </w:t>
                      </w:r>
                      <w:r w:rsidR="00765628" w:rsidRPr="00F029EB">
                        <w:rPr>
                          <w:rFonts w:ascii="Arial" w:hAnsi="Arial" w:cs="Arial"/>
                        </w:rPr>
                        <w:t>(</w:t>
                      </w:r>
                      <w:r w:rsidR="00765628" w:rsidRPr="00F029EB">
                        <w:rPr>
                          <w:rFonts w:ascii="Arial" w:hAnsi="Arial" w:cs="Arial"/>
                          <w:b/>
                          <w:bCs/>
                          <w:color w:val="FF0000"/>
                        </w:rPr>
                        <w:t xml:space="preserve">DOCUMENTS 7 </w:t>
                      </w:r>
                      <w:r w:rsidR="00F029EB" w:rsidRPr="00F029EB">
                        <w:rPr>
                          <w:rFonts w:ascii="Arial" w:hAnsi="Arial" w:cs="Arial"/>
                          <w:b/>
                          <w:bCs/>
                          <w:color w:val="FF0000"/>
                        </w:rPr>
                        <w:t>et 8</w:t>
                      </w:r>
                      <w:r w:rsidR="00765628" w:rsidRPr="00F029EB">
                        <w:rPr>
                          <w:rFonts w:ascii="Arial" w:hAnsi="Arial" w:cs="Arial"/>
                        </w:rPr>
                        <w:t xml:space="preserve">), complétez </w:t>
                      </w:r>
                      <w:r w:rsidR="00765628" w:rsidRPr="00F029EB">
                        <w:rPr>
                          <w:rFonts w:ascii="Arial" w:hAnsi="Arial" w:cs="Arial"/>
                          <w:b/>
                          <w:bCs/>
                          <w:color w:val="FF0000"/>
                        </w:rPr>
                        <w:t>l</w:t>
                      </w:r>
                      <w:r w:rsidR="00F029EB" w:rsidRPr="00F029EB">
                        <w:rPr>
                          <w:rFonts w:ascii="Arial" w:hAnsi="Arial" w:cs="Arial"/>
                          <w:b/>
                          <w:bCs/>
                          <w:color w:val="FF0000"/>
                        </w:rPr>
                        <w:t>’ANNEXE 1</w:t>
                      </w:r>
                      <w:r w:rsidR="00F029EB" w:rsidRPr="00F029EB">
                        <w:rPr>
                          <w:rFonts w:ascii="Arial" w:hAnsi="Arial" w:cs="Arial"/>
                        </w:rPr>
                        <w:t>.</w:t>
                      </w:r>
                    </w:p>
                    <w:p w14:paraId="1D647DDB" w14:textId="2D95A878" w:rsidR="00765628" w:rsidRPr="00F029EB" w:rsidRDefault="00765628" w:rsidP="00765628">
                      <w:pPr>
                        <w:jc w:val="both"/>
                        <w:rPr>
                          <w:rFonts w:ascii="Arial" w:hAnsi="Arial" w:cs="Arial"/>
                        </w:rPr>
                      </w:pPr>
                      <w:r w:rsidRPr="00F029EB">
                        <w:rPr>
                          <w:rFonts w:ascii="Arial" w:hAnsi="Arial" w:cs="Arial"/>
                        </w:rPr>
                        <w:t xml:space="preserve">Dans un commentaire et en prenant appui sur votre formation et vos expériences professionnelles, vous donnerez votre avis motivé sur cette question.  </w:t>
                      </w:r>
                    </w:p>
                  </w:txbxContent>
                </v:textbox>
                <w10:wrap anchorx="margin"/>
              </v:shape>
            </w:pict>
          </mc:Fallback>
        </mc:AlternateContent>
      </w:r>
    </w:p>
    <w:p w14:paraId="628BBAA7" w14:textId="77777777" w:rsidR="00765628" w:rsidRDefault="00765628" w:rsidP="000C5D2F">
      <w:pPr>
        <w:jc w:val="both"/>
        <w:rPr>
          <w:rFonts w:ascii="Arial" w:hAnsi="Arial" w:cs="Arial"/>
          <w:b/>
          <w:bCs/>
          <w:color w:val="006666"/>
          <w:sz w:val="24"/>
          <w:szCs w:val="24"/>
        </w:rPr>
      </w:pPr>
    </w:p>
    <w:p w14:paraId="46BD74D5" w14:textId="77777777" w:rsidR="00765628" w:rsidRDefault="00765628" w:rsidP="000C5D2F">
      <w:pPr>
        <w:jc w:val="both"/>
        <w:rPr>
          <w:rFonts w:ascii="Arial" w:hAnsi="Arial" w:cs="Arial"/>
          <w:b/>
          <w:bCs/>
          <w:color w:val="006666"/>
          <w:sz w:val="24"/>
          <w:szCs w:val="24"/>
        </w:rPr>
      </w:pPr>
    </w:p>
    <w:p w14:paraId="1698C865" w14:textId="77777777" w:rsidR="00765628" w:rsidRDefault="00765628" w:rsidP="000C5D2F">
      <w:pPr>
        <w:jc w:val="both"/>
        <w:rPr>
          <w:rFonts w:ascii="Arial" w:hAnsi="Arial" w:cs="Arial"/>
          <w:b/>
          <w:bCs/>
          <w:color w:val="006666"/>
          <w:sz w:val="24"/>
          <w:szCs w:val="24"/>
        </w:rPr>
      </w:pPr>
    </w:p>
    <w:p w14:paraId="5A9366A2" w14:textId="77777777" w:rsidR="00765628" w:rsidRDefault="00765628" w:rsidP="000C5D2F">
      <w:pPr>
        <w:jc w:val="both"/>
        <w:rPr>
          <w:rFonts w:ascii="Arial" w:hAnsi="Arial" w:cs="Arial"/>
          <w:b/>
          <w:bCs/>
          <w:color w:val="006666"/>
          <w:sz w:val="24"/>
          <w:szCs w:val="24"/>
        </w:rPr>
      </w:pPr>
    </w:p>
    <w:p w14:paraId="05980087" w14:textId="77777777" w:rsidR="00765628" w:rsidRDefault="00765628" w:rsidP="000C5D2F">
      <w:pPr>
        <w:jc w:val="both"/>
        <w:rPr>
          <w:rFonts w:ascii="Arial" w:hAnsi="Arial" w:cs="Arial"/>
          <w:b/>
          <w:bCs/>
          <w:color w:val="006666"/>
          <w:sz w:val="24"/>
          <w:szCs w:val="24"/>
        </w:rPr>
      </w:pPr>
    </w:p>
    <w:p w14:paraId="74B50224" w14:textId="77777777" w:rsidR="00765628" w:rsidRDefault="00765628" w:rsidP="000C5D2F">
      <w:pPr>
        <w:jc w:val="both"/>
        <w:rPr>
          <w:rFonts w:ascii="Arial" w:hAnsi="Arial" w:cs="Arial"/>
          <w:b/>
          <w:bCs/>
          <w:color w:val="006666"/>
          <w:sz w:val="24"/>
          <w:szCs w:val="24"/>
        </w:rPr>
      </w:pPr>
    </w:p>
    <w:p w14:paraId="6EDB5936" w14:textId="77777777" w:rsidR="00765628" w:rsidRDefault="00765628" w:rsidP="000C5D2F">
      <w:pPr>
        <w:jc w:val="both"/>
        <w:rPr>
          <w:rFonts w:ascii="Arial" w:hAnsi="Arial" w:cs="Arial"/>
          <w:b/>
          <w:bCs/>
          <w:color w:val="006666"/>
          <w:sz w:val="24"/>
          <w:szCs w:val="24"/>
        </w:rPr>
      </w:pPr>
    </w:p>
    <w:p w14:paraId="71FA4AF7" w14:textId="77777777" w:rsidR="00765628" w:rsidRDefault="00765628" w:rsidP="000C5D2F">
      <w:pPr>
        <w:jc w:val="both"/>
        <w:rPr>
          <w:rFonts w:ascii="Arial" w:hAnsi="Arial" w:cs="Arial"/>
          <w:b/>
          <w:bCs/>
          <w:color w:val="006666"/>
          <w:sz w:val="24"/>
          <w:szCs w:val="24"/>
        </w:rPr>
      </w:pPr>
    </w:p>
    <w:p w14:paraId="64C5D5A3" w14:textId="77777777" w:rsidR="00765628" w:rsidRDefault="00765628" w:rsidP="000C5D2F">
      <w:pPr>
        <w:jc w:val="both"/>
        <w:rPr>
          <w:rFonts w:ascii="Arial" w:hAnsi="Arial" w:cs="Arial"/>
          <w:b/>
          <w:bCs/>
          <w:color w:val="006666"/>
          <w:sz w:val="24"/>
          <w:szCs w:val="24"/>
        </w:rPr>
      </w:pPr>
    </w:p>
    <w:p w14:paraId="1DD4D7EB" w14:textId="77777777" w:rsidR="00765628" w:rsidRDefault="00765628" w:rsidP="000C5D2F">
      <w:pPr>
        <w:jc w:val="both"/>
        <w:rPr>
          <w:rFonts w:ascii="Arial" w:hAnsi="Arial" w:cs="Arial"/>
          <w:b/>
          <w:bCs/>
          <w:color w:val="006666"/>
          <w:sz w:val="24"/>
          <w:szCs w:val="24"/>
        </w:rPr>
      </w:pPr>
    </w:p>
    <w:p w14:paraId="10CD0023" w14:textId="77777777" w:rsidR="00765628" w:rsidRDefault="00765628" w:rsidP="000C5D2F">
      <w:pPr>
        <w:jc w:val="both"/>
        <w:rPr>
          <w:rFonts w:ascii="Arial" w:hAnsi="Arial" w:cs="Arial"/>
          <w:b/>
          <w:bCs/>
          <w:color w:val="006666"/>
          <w:sz w:val="24"/>
          <w:szCs w:val="24"/>
        </w:rPr>
      </w:pPr>
    </w:p>
    <w:p w14:paraId="23B3BC66" w14:textId="77777777" w:rsidR="00765628" w:rsidRDefault="00765628" w:rsidP="000C5D2F">
      <w:pPr>
        <w:jc w:val="both"/>
        <w:rPr>
          <w:rFonts w:ascii="Arial" w:hAnsi="Arial" w:cs="Arial"/>
          <w:b/>
          <w:bCs/>
          <w:color w:val="006666"/>
          <w:sz w:val="24"/>
          <w:szCs w:val="24"/>
        </w:rPr>
      </w:pPr>
    </w:p>
    <w:p w14:paraId="1BEBA092" w14:textId="77777777" w:rsidR="00765628" w:rsidRDefault="00765628" w:rsidP="000C5D2F">
      <w:pPr>
        <w:jc w:val="both"/>
        <w:rPr>
          <w:rFonts w:ascii="Arial" w:hAnsi="Arial" w:cs="Arial"/>
          <w:b/>
          <w:bCs/>
          <w:color w:val="006666"/>
          <w:sz w:val="24"/>
          <w:szCs w:val="24"/>
        </w:rPr>
      </w:pPr>
    </w:p>
    <w:p w14:paraId="59981FD3" w14:textId="77777777" w:rsidR="00765628" w:rsidRDefault="00765628" w:rsidP="000C5D2F">
      <w:pPr>
        <w:jc w:val="both"/>
        <w:rPr>
          <w:rFonts w:ascii="Arial" w:hAnsi="Arial" w:cs="Arial"/>
          <w:b/>
          <w:bCs/>
          <w:color w:val="006666"/>
          <w:sz w:val="24"/>
          <w:szCs w:val="24"/>
        </w:rPr>
      </w:pPr>
    </w:p>
    <w:p w14:paraId="5B598EBB" w14:textId="77777777" w:rsidR="00765628" w:rsidRDefault="00765628" w:rsidP="000C5D2F">
      <w:pPr>
        <w:jc w:val="both"/>
        <w:rPr>
          <w:rFonts w:ascii="Arial" w:hAnsi="Arial" w:cs="Arial"/>
          <w:b/>
          <w:bCs/>
          <w:color w:val="006666"/>
          <w:sz w:val="24"/>
          <w:szCs w:val="24"/>
        </w:rPr>
      </w:pPr>
    </w:p>
    <w:p w14:paraId="546091CC" w14:textId="77777777" w:rsidR="00765628" w:rsidRDefault="00765628" w:rsidP="000C5D2F">
      <w:pPr>
        <w:jc w:val="both"/>
        <w:rPr>
          <w:rFonts w:ascii="Arial" w:hAnsi="Arial" w:cs="Arial"/>
          <w:b/>
          <w:bCs/>
          <w:color w:val="006666"/>
          <w:sz w:val="24"/>
          <w:szCs w:val="24"/>
        </w:rPr>
      </w:pPr>
    </w:p>
    <w:p w14:paraId="27C03C8B" w14:textId="77777777" w:rsidR="00765628" w:rsidRDefault="00765628" w:rsidP="000C5D2F">
      <w:pPr>
        <w:jc w:val="both"/>
        <w:rPr>
          <w:rFonts w:ascii="Arial" w:hAnsi="Arial" w:cs="Arial"/>
          <w:b/>
          <w:bCs/>
          <w:color w:val="006666"/>
          <w:sz w:val="24"/>
          <w:szCs w:val="24"/>
        </w:rPr>
      </w:pPr>
    </w:p>
    <w:p w14:paraId="59C7450C" w14:textId="77777777" w:rsidR="00765628" w:rsidRDefault="00765628" w:rsidP="000C5D2F">
      <w:pPr>
        <w:jc w:val="both"/>
        <w:rPr>
          <w:rFonts w:ascii="Arial" w:hAnsi="Arial" w:cs="Arial"/>
          <w:b/>
          <w:bCs/>
          <w:color w:val="006666"/>
          <w:sz w:val="24"/>
          <w:szCs w:val="24"/>
        </w:rPr>
      </w:pPr>
    </w:p>
    <w:p w14:paraId="328AD009" w14:textId="77777777" w:rsidR="00765628" w:rsidRDefault="00765628" w:rsidP="000C5D2F">
      <w:pPr>
        <w:jc w:val="both"/>
        <w:rPr>
          <w:rFonts w:ascii="Arial" w:hAnsi="Arial" w:cs="Arial"/>
          <w:b/>
          <w:bCs/>
          <w:color w:val="006666"/>
          <w:sz w:val="24"/>
          <w:szCs w:val="24"/>
        </w:rPr>
      </w:pPr>
    </w:p>
    <w:p w14:paraId="6578796B" w14:textId="77777777" w:rsidR="00765628" w:rsidRDefault="00765628" w:rsidP="000C5D2F">
      <w:pPr>
        <w:jc w:val="both"/>
        <w:rPr>
          <w:rFonts w:ascii="Arial" w:hAnsi="Arial" w:cs="Arial"/>
          <w:b/>
          <w:bCs/>
          <w:color w:val="006666"/>
          <w:sz w:val="24"/>
          <w:szCs w:val="24"/>
        </w:rPr>
      </w:pPr>
    </w:p>
    <w:p w14:paraId="26C15D61" w14:textId="77777777" w:rsidR="00765628" w:rsidRDefault="00765628" w:rsidP="000C5D2F">
      <w:pPr>
        <w:jc w:val="both"/>
        <w:rPr>
          <w:rFonts w:ascii="Arial" w:hAnsi="Arial" w:cs="Arial"/>
          <w:b/>
          <w:bCs/>
          <w:color w:val="006666"/>
          <w:sz w:val="24"/>
          <w:szCs w:val="24"/>
        </w:rPr>
      </w:pPr>
    </w:p>
    <w:p w14:paraId="150505E6" w14:textId="77777777" w:rsidR="00765628" w:rsidRDefault="00765628" w:rsidP="000C5D2F">
      <w:pPr>
        <w:jc w:val="both"/>
        <w:rPr>
          <w:rFonts w:ascii="Arial" w:hAnsi="Arial" w:cs="Arial"/>
          <w:b/>
          <w:bCs/>
          <w:color w:val="006666"/>
          <w:sz w:val="24"/>
          <w:szCs w:val="24"/>
        </w:rPr>
      </w:pPr>
    </w:p>
    <w:p w14:paraId="705940DB" w14:textId="77777777" w:rsidR="00765628" w:rsidRDefault="00765628" w:rsidP="000C5D2F">
      <w:pPr>
        <w:jc w:val="both"/>
        <w:rPr>
          <w:rFonts w:ascii="Arial" w:hAnsi="Arial" w:cs="Arial"/>
          <w:b/>
          <w:bCs/>
          <w:color w:val="006666"/>
          <w:sz w:val="24"/>
          <w:szCs w:val="24"/>
        </w:rPr>
      </w:pPr>
    </w:p>
    <w:p w14:paraId="1E6DE286" w14:textId="77777777" w:rsidR="00765628" w:rsidRDefault="00765628" w:rsidP="000C5D2F">
      <w:pPr>
        <w:jc w:val="both"/>
        <w:rPr>
          <w:rFonts w:ascii="Arial" w:hAnsi="Arial" w:cs="Arial"/>
          <w:b/>
          <w:bCs/>
          <w:color w:val="006666"/>
          <w:sz w:val="24"/>
          <w:szCs w:val="24"/>
        </w:rPr>
      </w:pPr>
    </w:p>
    <w:p w14:paraId="7A9752FA" w14:textId="77777777" w:rsidR="00765628" w:rsidRDefault="00765628" w:rsidP="000C5D2F">
      <w:pPr>
        <w:jc w:val="both"/>
        <w:rPr>
          <w:rFonts w:ascii="Arial" w:hAnsi="Arial" w:cs="Arial"/>
          <w:b/>
          <w:bCs/>
          <w:color w:val="006666"/>
          <w:sz w:val="24"/>
          <w:szCs w:val="24"/>
        </w:rPr>
      </w:pPr>
    </w:p>
    <w:p w14:paraId="21188CE9" w14:textId="77777777" w:rsidR="00765628" w:rsidRDefault="00765628" w:rsidP="000C5D2F">
      <w:pPr>
        <w:jc w:val="both"/>
        <w:rPr>
          <w:rFonts w:ascii="Arial" w:hAnsi="Arial" w:cs="Arial"/>
          <w:b/>
          <w:bCs/>
          <w:color w:val="006666"/>
          <w:sz w:val="24"/>
          <w:szCs w:val="24"/>
        </w:rPr>
      </w:pPr>
    </w:p>
    <w:p w14:paraId="1F62072F" w14:textId="77777777" w:rsidR="00765628" w:rsidRDefault="00765628" w:rsidP="000C5D2F">
      <w:pPr>
        <w:jc w:val="both"/>
        <w:rPr>
          <w:rFonts w:ascii="Arial" w:hAnsi="Arial" w:cs="Arial"/>
          <w:b/>
          <w:bCs/>
          <w:color w:val="006666"/>
          <w:sz w:val="24"/>
          <w:szCs w:val="24"/>
        </w:rPr>
      </w:pPr>
    </w:p>
    <w:p w14:paraId="1B5C9B21" w14:textId="77777777" w:rsidR="00765628" w:rsidRDefault="00765628" w:rsidP="000C5D2F">
      <w:pPr>
        <w:jc w:val="both"/>
        <w:rPr>
          <w:rFonts w:ascii="Arial" w:hAnsi="Arial" w:cs="Arial"/>
          <w:b/>
          <w:bCs/>
          <w:color w:val="006666"/>
          <w:sz w:val="24"/>
          <w:szCs w:val="24"/>
        </w:rPr>
      </w:pPr>
    </w:p>
    <w:p w14:paraId="1209FE4A" w14:textId="77777777" w:rsidR="00765628" w:rsidRDefault="00765628" w:rsidP="000C5D2F">
      <w:pPr>
        <w:jc w:val="both"/>
        <w:rPr>
          <w:rFonts w:ascii="Arial" w:hAnsi="Arial" w:cs="Arial"/>
          <w:b/>
          <w:bCs/>
          <w:color w:val="006666"/>
          <w:sz w:val="24"/>
          <w:szCs w:val="24"/>
        </w:rPr>
      </w:pPr>
    </w:p>
    <w:p w14:paraId="689F0F10" w14:textId="77777777" w:rsidR="00765628" w:rsidRDefault="00765628" w:rsidP="000C5D2F">
      <w:pPr>
        <w:jc w:val="both"/>
        <w:rPr>
          <w:rFonts w:ascii="Arial" w:hAnsi="Arial" w:cs="Arial"/>
          <w:b/>
          <w:bCs/>
          <w:color w:val="006666"/>
          <w:sz w:val="24"/>
          <w:szCs w:val="24"/>
        </w:rPr>
      </w:pPr>
    </w:p>
    <w:p w14:paraId="0179B086" w14:textId="77777777" w:rsidR="00765628" w:rsidRDefault="00765628" w:rsidP="000C5D2F">
      <w:pPr>
        <w:jc w:val="both"/>
        <w:rPr>
          <w:rFonts w:ascii="Arial" w:hAnsi="Arial" w:cs="Arial"/>
          <w:b/>
          <w:bCs/>
          <w:color w:val="006666"/>
          <w:sz w:val="24"/>
          <w:szCs w:val="24"/>
        </w:rPr>
      </w:pPr>
    </w:p>
    <w:p w14:paraId="1A70E1DE" w14:textId="3AD12A32" w:rsidR="00DF36A1" w:rsidRPr="000C5D2F" w:rsidRDefault="00000000">
      <w:pPr>
        <w:rPr>
          <w:color w:val="FF0000"/>
          <w:sz w:val="18"/>
          <w:szCs w:val="18"/>
        </w:rPr>
      </w:pPr>
      <w:r w:rsidRPr="000C5D2F">
        <w:rPr>
          <w:rFonts w:ascii="Arial" w:hAnsi="Arial" w:cs="Arial"/>
          <w:b/>
          <w:bCs/>
          <w:color w:val="FF0000"/>
          <w:sz w:val="24"/>
          <w:szCs w:val="24"/>
        </w:rPr>
        <w:lastRenderedPageBreak/>
        <w:t>DOCUMENT 1</w:t>
      </w:r>
    </w:p>
    <w:p w14:paraId="7795BB1E" w14:textId="4C3E8724" w:rsidR="00DF36A1" w:rsidRDefault="004C6346">
      <w:r>
        <w:rPr>
          <w:noProof/>
          <w:lang w:eastAsia="fr-FR"/>
        </w:rPr>
        <w:drawing>
          <wp:anchor distT="0" distB="0" distL="114300" distR="114300" simplePos="0" relativeHeight="251658240" behindDoc="0" locked="0" layoutInCell="1" allowOverlap="1" wp14:anchorId="6A7FB02C" wp14:editId="35E0D253">
            <wp:simplePos x="0" y="0"/>
            <wp:positionH relativeFrom="margin">
              <wp:posOffset>-357505</wp:posOffset>
            </wp:positionH>
            <wp:positionV relativeFrom="paragraph">
              <wp:posOffset>180975</wp:posOffset>
            </wp:positionV>
            <wp:extent cx="6410325" cy="3094990"/>
            <wp:effectExtent l="0" t="0" r="9525" b="0"/>
            <wp:wrapNone/>
            <wp:docPr id="900705132"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t="30556" r="1145"/>
                    <a:stretch/>
                  </pic:blipFill>
                  <pic:spPr bwMode="auto">
                    <a:xfrm>
                      <a:off x="0" y="0"/>
                      <a:ext cx="6410325" cy="30949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3853F3" w14:textId="381FC376" w:rsidR="00DF36A1" w:rsidRDefault="00DF36A1"/>
    <w:p w14:paraId="79F97A66" w14:textId="0D4D0908" w:rsidR="00DF36A1" w:rsidRDefault="00DF36A1"/>
    <w:p w14:paraId="72D9952F" w14:textId="2489F217" w:rsidR="00DF36A1" w:rsidRDefault="00DF36A1"/>
    <w:p w14:paraId="203D2F47" w14:textId="3FFF9D33" w:rsidR="00DF36A1" w:rsidRDefault="00DF36A1"/>
    <w:p w14:paraId="664B6C5D" w14:textId="77777777" w:rsidR="00DF36A1" w:rsidRDefault="00DF36A1"/>
    <w:p w14:paraId="7689271D" w14:textId="77777777" w:rsidR="00DF36A1" w:rsidRDefault="00DF36A1"/>
    <w:p w14:paraId="06AE82FE" w14:textId="77777777" w:rsidR="00DF36A1" w:rsidRDefault="00DF36A1"/>
    <w:p w14:paraId="6FE3FCB3" w14:textId="2CD8B7C8" w:rsidR="00DF36A1" w:rsidRDefault="0005735E">
      <w:r>
        <w:rPr>
          <w:noProof/>
        </w:rPr>
        <mc:AlternateContent>
          <mc:Choice Requires="wps">
            <w:drawing>
              <wp:anchor distT="0" distB="0" distL="114300" distR="114300" simplePos="0" relativeHeight="251675648" behindDoc="0" locked="0" layoutInCell="1" allowOverlap="1" wp14:anchorId="55025E03" wp14:editId="37E971BC">
                <wp:simplePos x="0" y="0"/>
                <wp:positionH relativeFrom="column">
                  <wp:posOffset>4098290</wp:posOffset>
                </wp:positionH>
                <wp:positionV relativeFrom="paragraph">
                  <wp:posOffset>229870</wp:posOffset>
                </wp:positionV>
                <wp:extent cx="960120" cy="304800"/>
                <wp:effectExtent l="0" t="0" r="11430" b="19050"/>
                <wp:wrapNone/>
                <wp:docPr id="613842867" name="Zone de texte 1"/>
                <wp:cNvGraphicFramePr/>
                <a:graphic xmlns:a="http://schemas.openxmlformats.org/drawingml/2006/main">
                  <a:graphicData uri="http://schemas.microsoft.com/office/word/2010/wordprocessingShape">
                    <wps:wsp>
                      <wps:cNvSpPr txBox="1"/>
                      <wps:spPr>
                        <a:xfrm>
                          <a:off x="0" y="0"/>
                          <a:ext cx="960120" cy="304800"/>
                        </a:xfrm>
                        <a:prstGeom prst="rect">
                          <a:avLst/>
                        </a:prstGeom>
                        <a:solidFill>
                          <a:schemeClr val="lt1"/>
                        </a:solidFill>
                        <a:ln w="6350">
                          <a:solidFill>
                            <a:prstClr val="black"/>
                          </a:solidFill>
                        </a:ln>
                      </wps:spPr>
                      <wps:txbx>
                        <w:txbxContent>
                          <w:p w14:paraId="3A050DF9" w14:textId="74D05212" w:rsidR="0005735E" w:rsidRPr="0005735E" w:rsidRDefault="0005735E">
                            <w:pPr>
                              <w:rPr>
                                <w:b/>
                                <w:bCs/>
                              </w:rPr>
                            </w:pPr>
                            <w:r w:rsidRPr="0005735E">
                              <w:rPr>
                                <w:b/>
                                <w:bCs/>
                              </w:rPr>
                              <w:t>271 EN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25E03" id="Zone de texte 1" o:spid="_x0000_s1027" type="#_x0000_t202" style="position:absolute;margin-left:322.7pt;margin-top:18.1pt;width:75.6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" fillcolor="white [3201]" strokeweight=".5pt">
                <v:textbox>
                  <w:txbxContent>
                    <w:p w14:paraId="3A050DF9" w14:textId="74D05212" w:rsidR="0005735E" w:rsidRPr="0005735E" w:rsidRDefault="0005735E">
                      <w:pPr>
                        <w:rPr>
                          <w:b/>
                          <w:bCs/>
                        </w:rPr>
                      </w:pPr>
                      <w:r w:rsidRPr="0005735E">
                        <w:rPr>
                          <w:b/>
                          <w:bCs/>
                        </w:rPr>
                        <w:t>271 EN 2023</w:t>
                      </w:r>
                    </w:p>
                  </w:txbxContent>
                </v:textbox>
              </v:shape>
            </w:pict>
          </mc:Fallback>
        </mc:AlternateContent>
      </w:r>
    </w:p>
    <w:p w14:paraId="1862423C" w14:textId="26B946AA" w:rsidR="00DF36A1" w:rsidRDefault="00DF36A1"/>
    <w:p w14:paraId="0C93BE28" w14:textId="77777777" w:rsidR="00DF36A1" w:rsidRDefault="00DF36A1"/>
    <w:p w14:paraId="1AF2CD84" w14:textId="77777777" w:rsidR="00DF36A1" w:rsidRDefault="00DF36A1"/>
    <w:p w14:paraId="70EE498E" w14:textId="16B32227" w:rsidR="004C6346" w:rsidRPr="004C6346" w:rsidRDefault="004C6346" w:rsidP="004C6346">
      <w:pPr>
        <w:rPr>
          <w:rFonts w:ascii="Arial" w:hAnsi="Arial" w:cs="Arial"/>
          <w:b/>
          <w:bCs/>
          <w:sz w:val="24"/>
          <w:szCs w:val="24"/>
        </w:rPr>
      </w:pPr>
      <w:r w:rsidRPr="004C6346">
        <w:rPr>
          <w:rFonts w:ascii="Arial" w:hAnsi="Arial" w:cs="Arial"/>
          <w:b/>
          <w:bCs/>
          <w:sz w:val="24"/>
          <w:szCs w:val="24"/>
        </w:rPr>
        <w:t xml:space="preserve">Source : </w:t>
      </w:r>
      <w:hyperlink r:id="rId10" w:history="1">
        <w:r w:rsidRPr="004C6346">
          <w:rPr>
            <w:rStyle w:val="Lienhypertexte"/>
            <w:rFonts w:ascii="Arial" w:hAnsi="Arial" w:cs="Arial"/>
            <w:b/>
            <w:bCs/>
            <w:sz w:val="24"/>
            <w:szCs w:val="24"/>
          </w:rPr>
          <w:t>https://annuaire-entreprises.data.gouv.fr</w:t>
        </w:r>
      </w:hyperlink>
      <w:r w:rsidRPr="004C6346">
        <w:rPr>
          <w:rFonts w:ascii="Arial" w:hAnsi="Arial" w:cs="Arial"/>
          <w:b/>
          <w:bCs/>
          <w:sz w:val="24"/>
          <w:szCs w:val="24"/>
        </w:rPr>
        <w:t xml:space="preserve"> </w:t>
      </w:r>
      <w:r>
        <w:rPr>
          <w:rFonts w:ascii="Arial" w:hAnsi="Arial" w:cs="Arial"/>
          <w:b/>
          <w:bCs/>
          <w:sz w:val="24"/>
          <w:szCs w:val="24"/>
        </w:rPr>
        <w:t>12/01/2025</w:t>
      </w:r>
    </w:p>
    <w:p w14:paraId="4D32C927" w14:textId="450EF863" w:rsidR="00DF36A1" w:rsidRPr="000C5D2F" w:rsidRDefault="004C6346">
      <w:pPr>
        <w:rPr>
          <w:rFonts w:ascii="Arial" w:hAnsi="Arial" w:cs="Arial"/>
          <w:b/>
          <w:bCs/>
          <w:color w:val="FF0000"/>
          <w:sz w:val="24"/>
          <w:szCs w:val="24"/>
        </w:rPr>
      </w:pPr>
      <w:r w:rsidRPr="000C5D2F">
        <w:rPr>
          <w:rFonts w:ascii="Arial" w:hAnsi="Arial" w:cs="Arial"/>
          <w:b/>
          <w:bCs/>
          <w:noProof/>
          <w:color w:val="FF0000"/>
          <w:sz w:val="24"/>
          <w:szCs w:val="24"/>
        </w:rPr>
        <w:drawing>
          <wp:anchor distT="0" distB="0" distL="114300" distR="114300" simplePos="0" relativeHeight="251659264" behindDoc="0" locked="0" layoutInCell="1" allowOverlap="1" wp14:anchorId="0CB70DD4" wp14:editId="6490FD19">
            <wp:simplePos x="0" y="0"/>
            <wp:positionH relativeFrom="margin">
              <wp:align>right</wp:align>
            </wp:positionH>
            <wp:positionV relativeFrom="paragraph">
              <wp:posOffset>318316</wp:posOffset>
            </wp:positionV>
            <wp:extent cx="5981065" cy="2228215"/>
            <wp:effectExtent l="0" t="0" r="635" b="635"/>
            <wp:wrapNone/>
            <wp:docPr id="305265360"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t="17950" r="794"/>
                    <a:stretch>
                      <a:fillRect/>
                    </a:stretch>
                  </pic:blipFill>
                  <pic:spPr>
                    <a:xfrm>
                      <a:off x="0" y="0"/>
                      <a:ext cx="5981065" cy="222821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0C5D2F">
        <w:rPr>
          <w:rFonts w:ascii="Arial" w:hAnsi="Arial" w:cs="Arial"/>
          <w:b/>
          <w:bCs/>
          <w:color w:val="FF0000"/>
          <w:sz w:val="24"/>
          <w:szCs w:val="24"/>
        </w:rPr>
        <w:t>DOCUMENT 2</w:t>
      </w:r>
    </w:p>
    <w:p w14:paraId="305BCC83" w14:textId="3B89298E" w:rsidR="00DF36A1" w:rsidRDefault="00DF36A1">
      <w:pPr>
        <w:rPr>
          <w:rFonts w:ascii="Arial" w:hAnsi="Arial" w:cs="Arial"/>
          <w:b/>
          <w:bCs/>
          <w:color w:val="006666"/>
          <w:sz w:val="32"/>
          <w:szCs w:val="32"/>
        </w:rPr>
      </w:pPr>
    </w:p>
    <w:p w14:paraId="4CC19448" w14:textId="3A195E2A" w:rsidR="00DF36A1" w:rsidRDefault="00000000">
      <w:r>
        <w:t xml:space="preserve"> </w:t>
      </w:r>
    </w:p>
    <w:p w14:paraId="39626E11" w14:textId="77777777" w:rsidR="00DF36A1" w:rsidRDefault="00DF36A1"/>
    <w:p w14:paraId="102548D6" w14:textId="77777777" w:rsidR="00DF36A1" w:rsidRDefault="00DF36A1"/>
    <w:p w14:paraId="0167F83D" w14:textId="77777777" w:rsidR="00DF36A1" w:rsidRDefault="00DF36A1"/>
    <w:p w14:paraId="0CAADC02" w14:textId="77777777" w:rsidR="00DF36A1" w:rsidRDefault="00DF36A1"/>
    <w:p w14:paraId="11C6F3C6" w14:textId="2869D847" w:rsidR="00DF36A1" w:rsidRDefault="000664CE">
      <w:r>
        <w:rPr>
          <w:noProof/>
          <w:lang w:eastAsia="fr-FR"/>
        </w:rPr>
        <w:drawing>
          <wp:anchor distT="0" distB="0" distL="114300" distR="114300" simplePos="0" relativeHeight="251660288" behindDoc="0" locked="0" layoutInCell="1" allowOverlap="1" wp14:anchorId="68D0D047" wp14:editId="4E7011BA">
            <wp:simplePos x="0" y="0"/>
            <wp:positionH relativeFrom="margin">
              <wp:posOffset>-577941</wp:posOffset>
            </wp:positionH>
            <wp:positionV relativeFrom="paragraph">
              <wp:posOffset>326934</wp:posOffset>
            </wp:positionV>
            <wp:extent cx="6793230" cy="2276475"/>
            <wp:effectExtent l="0" t="0" r="7620" b="9525"/>
            <wp:wrapNone/>
            <wp:docPr id="756172750"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793230" cy="227647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1882B701" w14:textId="2528C713" w:rsidR="00DF36A1" w:rsidRDefault="00DF36A1"/>
    <w:p w14:paraId="69B368CE" w14:textId="77777777" w:rsidR="00DF36A1" w:rsidRDefault="00DF36A1"/>
    <w:p w14:paraId="22C89B50" w14:textId="77777777" w:rsidR="00DF36A1" w:rsidRDefault="00DF36A1"/>
    <w:p w14:paraId="04FB2096" w14:textId="77777777" w:rsidR="00DF36A1" w:rsidRDefault="00DF36A1"/>
    <w:p w14:paraId="311DC9C6" w14:textId="77777777" w:rsidR="00DF36A1" w:rsidRDefault="00DF36A1"/>
    <w:p w14:paraId="5ED27C02" w14:textId="77777777" w:rsidR="00DF36A1" w:rsidRDefault="00DF36A1"/>
    <w:p w14:paraId="4BEC32B7" w14:textId="77777777" w:rsidR="00DF36A1" w:rsidRDefault="00DF36A1"/>
    <w:p w14:paraId="6C64CB21" w14:textId="77777777" w:rsidR="004C6346" w:rsidRDefault="004C6346"/>
    <w:p w14:paraId="105FE667" w14:textId="77777777" w:rsidR="004C6346" w:rsidRDefault="004C6346"/>
    <w:p w14:paraId="0FC1DFC4" w14:textId="31943ACB" w:rsidR="004C6346" w:rsidRPr="004C6346" w:rsidRDefault="000664CE" w:rsidP="005314E9">
      <w:pPr>
        <w:jc w:val="both"/>
        <w:rPr>
          <w:rFonts w:ascii="Arial" w:hAnsi="Arial" w:cs="Arial"/>
          <w:b/>
          <w:bCs/>
          <w:sz w:val="24"/>
          <w:szCs w:val="24"/>
        </w:rPr>
      </w:pPr>
      <w:r w:rsidRPr="004C6346">
        <w:rPr>
          <w:rFonts w:ascii="Arial" w:hAnsi="Arial" w:cs="Arial"/>
          <w:b/>
          <w:bCs/>
          <w:sz w:val="24"/>
          <w:szCs w:val="24"/>
        </w:rPr>
        <w:t xml:space="preserve">Source : </w:t>
      </w:r>
      <w:hyperlink r:id="rId13" w:history="1">
        <w:r w:rsidR="004C6346" w:rsidRPr="000F6D40">
          <w:rPr>
            <w:rStyle w:val="Lienhypertexte"/>
            <w:rFonts w:ascii="Arial" w:hAnsi="Arial" w:cs="Arial"/>
            <w:b/>
            <w:bCs/>
            <w:sz w:val="24"/>
            <w:szCs w:val="24"/>
          </w:rPr>
          <w:t>https://annuaire-entreprises.data.gouv.fr</w:t>
        </w:r>
      </w:hyperlink>
      <w:r w:rsidR="004C6346">
        <w:rPr>
          <w:rFonts w:ascii="Arial" w:hAnsi="Arial" w:cs="Arial"/>
          <w:b/>
          <w:bCs/>
          <w:sz w:val="24"/>
          <w:szCs w:val="24"/>
        </w:rPr>
        <w:t xml:space="preserve">  </w:t>
      </w:r>
      <w:r w:rsidRPr="004C6346">
        <w:rPr>
          <w:rFonts w:ascii="Arial" w:hAnsi="Arial" w:cs="Arial"/>
          <w:b/>
          <w:bCs/>
          <w:sz w:val="24"/>
          <w:szCs w:val="24"/>
        </w:rPr>
        <w:t xml:space="preserve"> </w:t>
      </w:r>
      <w:r w:rsidR="004C6346">
        <w:rPr>
          <w:rFonts w:ascii="Arial" w:hAnsi="Arial" w:cs="Arial"/>
          <w:b/>
          <w:bCs/>
          <w:sz w:val="24"/>
          <w:szCs w:val="24"/>
        </w:rPr>
        <w:t>12/01/2025</w:t>
      </w:r>
      <w:r w:rsidR="005314E9">
        <w:rPr>
          <w:rFonts w:ascii="Arial" w:hAnsi="Arial" w:cs="Arial"/>
          <w:b/>
          <w:bCs/>
          <w:sz w:val="24"/>
          <w:szCs w:val="24"/>
        </w:rPr>
        <w:t xml:space="preserve"> Site gouvernemental permettant de </w:t>
      </w:r>
      <w:r w:rsidR="005314E9" w:rsidRPr="005314E9">
        <w:rPr>
          <w:rFonts w:ascii="Arial" w:hAnsi="Arial" w:cs="Arial"/>
          <w:b/>
          <w:bCs/>
          <w:sz w:val="24"/>
          <w:szCs w:val="24"/>
        </w:rPr>
        <w:t>retrouver toutes les données publiques détenues par l’administration sur une entreprise</w:t>
      </w:r>
    </w:p>
    <w:p w14:paraId="3F592181" w14:textId="405B10C7" w:rsidR="00DF36A1" w:rsidRPr="000C5D2F" w:rsidRDefault="00000000">
      <w:pPr>
        <w:jc w:val="both"/>
        <w:rPr>
          <w:rFonts w:ascii="Arial" w:hAnsi="Arial" w:cs="Arial"/>
          <w:b/>
          <w:bCs/>
          <w:color w:val="FF0000"/>
          <w:sz w:val="24"/>
          <w:szCs w:val="24"/>
        </w:rPr>
      </w:pPr>
      <w:r w:rsidRPr="000C5D2F">
        <w:rPr>
          <w:rFonts w:ascii="Arial" w:hAnsi="Arial" w:cs="Arial"/>
          <w:b/>
          <w:bCs/>
          <w:color w:val="FF0000"/>
          <w:sz w:val="24"/>
          <w:szCs w:val="24"/>
        </w:rPr>
        <w:lastRenderedPageBreak/>
        <w:t xml:space="preserve">DOCUMENT 3 - Le marché des composants et cartes électroniques </w:t>
      </w:r>
    </w:p>
    <w:p w14:paraId="596720D6" w14:textId="77777777" w:rsidR="00DF36A1" w:rsidRDefault="00000000">
      <w:pPr>
        <w:jc w:val="both"/>
        <w:rPr>
          <w:rFonts w:ascii="Arial" w:hAnsi="Arial" w:cs="Arial"/>
        </w:rPr>
      </w:pPr>
      <w:r>
        <w:rPr>
          <w:rFonts w:ascii="Arial" w:hAnsi="Arial" w:cs="Arial"/>
        </w:rPr>
        <w:t xml:space="preserve">Le marché des cartes électroniques est en pleine croissance, tant en France qu’à l’échelle mondiale. En 2022, le marché mondial des cartes électroniques a atteint une valeur de 520 milliards de dollars, soit une croissance de 10 % par rapport à l’année précédente. </w:t>
      </w:r>
    </w:p>
    <w:p w14:paraId="64639CD0" w14:textId="77777777" w:rsidR="00DF36A1" w:rsidRDefault="00000000">
      <w:pPr>
        <w:jc w:val="both"/>
        <w:rPr>
          <w:rFonts w:ascii="Arial" w:hAnsi="Arial" w:cs="Arial"/>
        </w:rPr>
      </w:pPr>
      <w:r>
        <w:rPr>
          <w:rFonts w:ascii="Arial" w:hAnsi="Arial" w:cs="Arial"/>
        </w:rPr>
        <w:t>En France, le marché des cartes électroniques a également connu une croissance importante, avec un chiffre d’affaires de 18 milliards. Soit une croissance de 7 %.</w:t>
      </w:r>
    </w:p>
    <w:p w14:paraId="5C83C70E" w14:textId="77777777" w:rsidR="00DF36A1" w:rsidRDefault="00000000">
      <w:pPr>
        <w:jc w:val="both"/>
        <w:rPr>
          <w:rFonts w:ascii="Arial" w:hAnsi="Arial" w:cs="Arial"/>
          <w:b/>
          <w:bCs/>
        </w:rPr>
      </w:pPr>
      <w:r>
        <w:rPr>
          <w:rFonts w:ascii="Arial" w:hAnsi="Arial" w:cs="Arial"/>
          <w:b/>
          <w:bCs/>
        </w:rPr>
        <w:t>Le marché des cartes électroniques en France</w:t>
      </w:r>
    </w:p>
    <w:p w14:paraId="467848B7" w14:textId="737B634A" w:rsidR="00DF36A1" w:rsidRDefault="00000000">
      <w:pPr>
        <w:jc w:val="both"/>
        <w:rPr>
          <w:rFonts w:ascii="Arial" w:hAnsi="Arial" w:cs="Arial"/>
        </w:rPr>
      </w:pPr>
      <w:r>
        <w:rPr>
          <w:rFonts w:ascii="Arial" w:hAnsi="Arial" w:cs="Arial"/>
        </w:rPr>
        <w:t>En France, le</w:t>
      </w:r>
      <w:r w:rsidR="004C6346">
        <w:rPr>
          <w:rFonts w:ascii="Arial" w:hAnsi="Arial" w:cs="Arial"/>
        </w:rPr>
        <w:t>s trois secteurs demandeurs de</w:t>
      </w:r>
      <w:r>
        <w:rPr>
          <w:rFonts w:ascii="Arial" w:hAnsi="Arial" w:cs="Arial"/>
        </w:rPr>
        <w:t xml:space="preserve"> cartes électroniques </w:t>
      </w:r>
      <w:r w:rsidR="004C6346">
        <w:rPr>
          <w:rFonts w:ascii="Arial" w:hAnsi="Arial" w:cs="Arial"/>
        </w:rPr>
        <w:t>sont</w:t>
      </w:r>
      <w:r>
        <w:rPr>
          <w:rFonts w:ascii="Arial" w:hAnsi="Arial" w:cs="Arial"/>
        </w:rPr>
        <w:t xml:space="preserve"> </w:t>
      </w:r>
      <w:r w:rsidR="004C6346">
        <w:rPr>
          <w:rFonts w:ascii="Arial" w:hAnsi="Arial" w:cs="Arial"/>
        </w:rPr>
        <w:t>les</w:t>
      </w:r>
      <w:r>
        <w:rPr>
          <w:rFonts w:ascii="Arial" w:hAnsi="Arial" w:cs="Arial"/>
        </w:rPr>
        <w:t xml:space="preserve"> secteur</w:t>
      </w:r>
      <w:r w:rsidR="004C6346">
        <w:rPr>
          <w:rFonts w:ascii="Arial" w:hAnsi="Arial" w:cs="Arial"/>
        </w:rPr>
        <w:t>s</w:t>
      </w:r>
      <w:r>
        <w:rPr>
          <w:rFonts w:ascii="Arial" w:hAnsi="Arial" w:cs="Arial"/>
        </w:rPr>
        <w:t xml:space="preserve"> de l’automobile, de l’aéronautique et de la défense. En 2022, ces trois secteurs représentaient à eux seuls plus de 60 % du marché français des cartes électroniques.</w:t>
      </w:r>
    </w:p>
    <w:p w14:paraId="0F8A6C26" w14:textId="77777777" w:rsidR="00DF36A1" w:rsidRDefault="00000000">
      <w:pPr>
        <w:jc w:val="both"/>
        <w:rPr>
          <w:rFonts w:ascii="Arial" w:hAnsi="Arial" w:cs="Arial"/>
        </w:rPr>
      </w:pPr>
      <w:r>
        <w:rPr>
          <w:rFonts w:ascii="Arial" w:hAnsi="Arial" w:cs="Arial"/>
        </w:rPr>
        <w:t>Dans le secteur de l’automobile, les cartes électroniques ont représenté 25 % des dépenses totales de l’industrie automobile française. Cette croissance est portée par le développement des véhicules électriques et autonomes, qui nécessitent une électronique plus complexe.</w:t>
      </w:r>
    </w:p>
    <w:p w14:paraId="4C63B536" w14:textId="2540EA30" w:rsidR="00DF36A1" w:rsidRDefault="00000000">
      <w:pPr>
        <w:jc w:val="both"/>
      </w:pPr>
      <w:r>
        <w:rPr>
          <w:rFonts w:ascii="Arial" w:hAnsi="Arial" w:cs="Arial"/>
        </w:rPr>
        <w:t xml:space="preserve">Idem du côté de l’aéronautique qui est également un important utilisateur de cartes électroniques. Surtout depuis le rebond post covid où les commandes de nouveaux avions s’envolent chez </w:t>
      </w:r>
      <w:r w:rsidRPr="004C6346">
        <w:rPr>
          <w:rFonts w:ascii="Arial" w:hAnsi="Arial" w:cs="Arial"/>
        </w:rPr>
        <w:t>Airbus</w:t>
      </w:r>
      <w:r>
        <w:rPr>
          <w:rFonts w:ascii="Arial" w:hAnsi="Arial" w:cs="Arial"/>
        </w:rPr>
        <w:t xml:space="preserve"> notamment.</w:t>
      </w:r>
    </w:p>
    <w:p w14:paraId="282BB66E" w14:textId="77777777" w:rsidR="00DF36A1" w:rsidRDefault="00000000">
      <w:pPr>
        <w:jc w:val="both"/>
        <w:rPr>
          <w:rFonts w:ascii="Arial" w:hAnsi="Arial" w:cs="Arial"/>
        </w:rPr>
      </w:pPr>
      <w:r>
        <w:rPr>
          <w:rFonts w:ascii="Arial" w:hAnsi="Arial" w:cs="Arial"/>
        </w:rPr>
        <w:t>Enfin, citons le secteur de la défense très consommateur de cartes électroniques portées par le développement de nouveaux systèmes comme les drones ou les systèmes de défense automatiques.</w:t>
      </w:r>
    </w:p>
    <w:p w14:paraId="30025D53" w14:textId="5ACFF37C" w:rsidR="00DF36A1" w:rsidRDefault="00000000">
      <w:pPr>
        <w:jc w:val="both"/>
        <w:rPr>
          <w:rFonts w:ascii="Arial" w:hAnsi="Arial" w:cs="Arial"/>
        </w:rPr>
      </w:pPr>
      <w:r w:rsidRPr="000C5D2F">
        <w:rPr>
          <w:rFonts w:ascii="Arial" w:hAnsi="Arial" w:cs="Arial"/>
          <w:b/>
          <w:bCs/>
          <w:i/>
          <w:iCs/>
          <w:u w:val="single"/>
        </w:rPr>
        <w:t>Le marché des composants électroniques est très concentré</w:t>
      </w:r>
      <w:r>
        <w:rPr>
          <w:rFonts w:ascii="Arial" w:hAnsi="Arial" w:cs="Arial"/>
        </w:rPr>
        <w:t xml:space="preserve">. </w:t>
      </w:r>
      <w:r w:rsidR="004C6346">
        <w:rPr>
          <w:rFonts w:ascii="Arial" w:hAnsi="Arial" w:cs="Arial"/>
        </w:rPr>
        <w:t xml:space="preserve">Les </w:t>
      </w:r>
      <w:r>
        <w:rPr>
          <w:rFonts w:ascii="Arial" w:hAnsi="Arial" w:cs="Arial"/>
        </w:rPr>
        <w:t>leaders mondiaux des cartes à puce Thales et Idemia sont les deux principaux acteurs de l’industrie française des cartes électroniques pour la sécurité numérique notamment. À leurs côtés évoluent de nombreux de sous-traitants de l’électronique qui assurent une activité d’assemblage pour le compte de tiers comme ALL Circuits, AsteelFlash, Éolane et Actia Group.</w:t>
      </w:r>
    </w:p>
    <w:p w14:paraId="65C2F7F1" w14:textId="77777777" w:rsidR="00DF36A1" w:rsidRDefault="00000000">
      <w:pPr>
        <w:jc w:val="both"/>
        <w:rPr>
          <w:rFonts w:ascii="Arial" w:hAnsi="Arial" w:cs="Arial"/>
        </w:rPr>
      </w:pPr>
      <w:r>
        <w:rPr>
          <w:rFonts w:ascii="Arial" w:hAnsi="Arial" w:cs="Arial"/>
        </w:rPr>
        <w:t>Le marché des cartes électroniques est en constante évolution, avec de nouvelles tendances qui émergent. Parmi les principales tendances du marché, on peut citer :</w:t>
      </w:r>
    </w:p>
    <w:p w14:paraId="03AEBAA3" w14:textId="77777777" w:rsidR="00DF36A1" w:rsidRPr="00F03FCE" w:rsidRDefault="00000000">
      <w:pPr>
        <w:numPr>
          <w:ilvl w:val="0"/>
          <w:numId w:val="1"/>
        </w:numPr>
        <w:jc w:val="both"/>
      </w:pPr>
      <w:r w:rsidRPr="00F03FCE">
        <w:rPr>
          <w:rFonts w:ascii="Arial" w:hAnsi="Arial" w:cs="Arial"/>
        </w:rPr>
        <w:t>La croissance de l’Internet des objets (IoT) : l’IoT est un réseau d’objets connectés à Internet. Les cartes électroniques sont indispensables au développement de l’IoT, car elles permettent de connecter les objets et de les faire communiquer entre eux.</w:t>
      </w:r>
    </w:p>
    <w:p w14:paraId="613AA9C6" w14:textId="77777777" w:rsidR="00DF36A1" w:rsidRPr="00F03FCE" w:rsidRDefault="00000000">
      <w:pPr>
        <w:numPr>
          <w:ilvl w:val="0"/>
          <w:numId w:val="1"/>
        </w:numPr>
        <w:jc w:val="both"/>
      </w:pPr>
      <w:r w:rsidRPr="00F03FCE">
        <w:rPr>
          <w:rFonts w:ascii="Arial" w:hAnsi="Arial" w:cs="Arial"/>
        </w:rPr>
        <w:t>L’électrification des transports : l’électrification des transports est une tendance majeure qui va se poursuivre dans les années à venir. Les cartes électroniques sont indispensables aux véhicules électriques et hybrides, car elles permettent de contrôler le moteur, la batterie et les autres composants électriques du véhicule.</w:t>
      </w:r>
    </w:p>
    <w:p w14:paraId="228FF15D" w14:textId="77777777" w:rsidR="00DF36A1" w:rsidRPr="00F03FCE" w:rsidRDefault="00000000">
      <w:pPr>
        <w:numPr>
          <w:ilvl w:val="0"/>
          <w:numId w:val="1"/>
        </w:numPr>
        <w:jc w:val="both"/>
      </w:pPr>
      <w:r w:rsidRPr="00F03FCE">
        <w:rPr>
          <w:rFonts w:ascii="Arial" w:hAnsi="Arial" w:cs="Arial"/>
        </w:rPr>
        <w:t>La miniaturisation : les cartes électroniques sont de plus en plus petites et complexes. Cette miniaturisation permet de réduire la taille et la consommation des appareils électroniques.</w:t>
      </w:r>
    </w:p>
    <w:p w14:paraId="072B4DDD" w14:textId="77777777" w:rsidR="00DF36A1" w:rsidRDefault="00000000">
      <w:pPr>
        <w:pStyle w:val="p1"/>
        <w:jc w:val="both"/>
        <w:rPr>
          <w:rFonts w:ascii="Arial" w:hAnsi="Arial" w:cs="Arial"/>
          <w:sz w:val="22"/>
          <w:szCs w:val="22"/>
        </w:rPr>
      </w:pPr>
      <w:r>
        <w:rPr>
          <w:rFonts w:ascii="Arial" w:hAnsi="Arial" w:cs="Arial"/>
          <w:sz w:val="22"/>
          <w:szCs w:val="22"/>
        </w:rPr>
        <w:t>Le marché des cartes électroniques devrait continuer à croître dans les années à venir. </w:t>
      </w:r>
    </w:p>
    <w:p w14:paraId="2356B8EE" w14:textId="77777777" w:rsidR="00DF36A1" w:rsidRDefault="00000000">
      <w:pPr>
        <w:pStyle w:val="p1"/>
        <w:jc w:val="both"/>
        <w:rPr>
          <w:rFonts w:ascii="Arial" w:hAnsi="Arial" w:cs="Arial"/>
          <w:sz w:val="22"/>
          <w:szCs w:val="22"/>
        </w:rPr>
      </w:pPr>
      <w:r>
        <w:rPr>
          <w:rFonts w:ascii="Arial" w:hAnsi="Arial" w:cs="Arial"/>
          <w:sz w:val="22"/>
          <w:szCs w:val="22"/>
        </w:rPr>
        <w:t>D’après les prévisions de l’International Data Corporation (IDC), le marché mondial des cartes électroniques devrait atteindre une valeur de 700 milliards de dollars en 2025. En France, le marché devrait atteindre un chiffre d’affaires de 25 milliards d’euros en 2025.</w:t>
      </w:r>
    </w:p>
    <w:p w14:paraId="51014B4A" w14:textId="1EA0411C" w:rsidR="00DF36A1" w:rsidRPr="004C6346" w:rsidRDefault="004C6346" w:rsidP="005314E9">
      <w:pPr>
        <w:jc w:val="both"/>
        <w:rPr>
          <w:rFonts w:ascii="Arial" w:hAnsi="Arial" w:cs="Arial"/>
          <w:b/>
          <w:bCs/>
          <w:sz w:val="24"/>
          <w:szCs w:val="24"/>
        </w:rPr>
      </w:pPr>
      <w:r w:rsidRPr="004C6346">
        <w:rPr>
          <w:rFonts w:ascii="Arial" w:hAnsi="Arial" w:cs="Arial"/>
          <w:b/>
          <w:bCs/>
          <w:sz w:val="24"/>
          <w:szCs w:val="24"/>
        </w:rPr>
        <w:t xml:space="preserve">Source : </w:t>
      </w:r>
      <w:hyperlink r:id="rId14" w:history="1">
        <w:r w:rsidRPr="000F6D40">
          <w:rPr>
            <w:rStyle w:val="Lienhypertexte"/>
            <w:rFonts w:ascii="Arial" w:hAnsi="Arial" w:cs="Arial"/>
            <w:b/>
            <w:bCs/>
            <w:sz w:val="24"/>
            <w:szCs w:val="24"/>
          </w:rPr>
          <w:t>https://electronie.fr</w:t>
        </w:r>
      </w:hyperlink>
      <w:r>
        <w:rPr>
          <w:rFonts w:ascii="Arial" w:hAnsi="Arial" w:cs="Arial"/>
          <w:b/>
          <w:bCs/>
          <w:sz w:val="24"/>
          <w:szCs w:val="24"/>
        </w:rPr>
        <w:t xml:space="preserve"> – Sans date</w:t>
      </w:r>
      <w:r w:rsidR="005314E9">
        <w:rPr>
          <w:rFonts w:ascii="Arial" w:hAnsi="Arial" w:cs="Arial"/>
          <w:b/>
          <w:bCs/>
          <w:sz w:val="24"/>
          <w:szCs w:val="24"/>
        </w:rPr>
        <w:t xml:space="preserve">. Electronie est une entreprise spécialisée dans la </w:t>
      </w:r>
      <w:r w:rsidR="005314E9" w:rsidRPr="005314E9">
        <w:rPr>
          <w:rFonts w:ascii="Arial" w:hAnsi="Arial" w:cs="Arial"/>
          <w:b/>
          <w:bCs/>
          <w:sz w:val="24"/>
          <w:szCs w:val="24"/>
        </w:rPr>
        <w:t>production de cartes et systèmes électroniques</w:t>
      </w:r>
    </w:p>
    <w:p w14:paraId="4ECD8CB5" w14:textId="77777777" w:rsidR="000C5D2F" w:rsidRDefault="000C5D2F">
      <w:pPr>
        <w:jc w:val="both"/>
        <w:rPr>
          <w:rFonts w:ascii="Arial" w:hAnsi="Arial" w:cs="Arial"/>
          <w:b/>
          <w:bCs/>
          <w:color w:val="FF0000"/>
          <w:sz w:val="32"/>
          <w:szCs w:val="32"/>
        </w:rPr>
      </w:pPr>
    </w:p>
    <w:p w14:paraId="4E9BFCCE" w14:textId="77777777" w:rsidR="000C5D2F" w:rsidRDefault="000C5D2F">
      <w:pPr>
        <w:jc w:val="both"/>
        <w:rPr>
          <w:rFonts w:ascii="Arial" w:hAnsi="Arial" w:cs="Arial"/>
          <w:b/>
          <w:bCs/>
          <w:color w:val="FF0000"/>
          <w:sz w:val="32"/>
          <w:szCs w:val="32"/>
        </w:rPr>
      </w:pPr>
    </w:p>
    <w:p w14:paraId="3E1C1314" w14:textId="1F0CF2DB" w:rsidR="00DF36A1" w:rsidRPr="000C5D2F" w:rsidRDefault="00000000">
      <w:pPr>
        <w:jc w:val="both"/>
        <w:rPr>
          <w:rFonts w:ascii="Arial" w:hAnsi="Arial" w:cs="Arial"/>
          <w:b/>
          <w:bCs/>
          <w:color w:val="FF0000"/>
          <w:sz w:val="24"/>
          <w:szCs w:val="24"/>
        </w:rPr>
      </w:pPr>
      <w:r w:rsidRPr="000C5D2F">
        <w:rPr>
          <w:rFonts w:ascii="Arial" w:hAnsi="Arial" w:cs="Arial"/>
          <w:b/>
          <w:bCs/>
          <w:color w:val="FF0000"/>
          <w:sz w:val="24"/>
          <w:szCs w:val="24"/>
        </w:rPr>
        <w:lastRenderedPageBreak/>
        <w:t xml:space="preserve">DOCUMENT 4 - BMS Circuits à Mouguerre décroche deux nouveaux contrats et veut doubler son chiffre d’affaires </w:t>
      </w:r>
    </w:p>
    <w:p w14:paraId="5614ABCC" w14:textId="36C52625" w:rsidR="00DF36A1" w:rsidRPr="005314E9" w:rsidRDefault="00D90E7C">
      <w:pPr>
        <w:spacing w:after="0"/>
        <w:jc w:val="both"/>
        <w:rPr>
          <w:rFonts w:ascii="Arial" w:hAnsi="Arial" w:cs="Arial"/>
        </w:rPr>
      </w:pPr>
      <w:r w:rsidRPr="003F34C8">
        <w:rPr>
          <w:noProof/>
        </w:rPr>
        <w:drawing>
          <wp:anchor distT="0" distB="0" distL="114300" distR="114300" simplePos="0" relativeHeight="251676672" behindDoc="0" locked="0" layoutInCell="1" allowOverlap="1" wp14:anchorId="0FCAFB0B" wp14:editId="3E193A1C">
            <wp:simplePos x="0" y="0"/>
            <wp:positionH relativeFrom="margin">
              <wp:align>right</wp:align>
            </wp:positionH>
            <wp:positionV relativeFrom="paragraph">
              <wp:posOffset>5715</wp:posOffset>
            </wp:positionV>
            <wp:extent cx="855980" cy="855980"/>
            <wp:effectExtent l="0" t="0" r="1270" b="1270"/>
            <wp:wrapSquare wrapText="bothSides"/>
            <wp:docPr id="136305192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14E9">
        <w:rPr>
          <w:rFonts w:ascii="Arial" w:hAnsi="Arial" w:cs="Arial"/>
        </w:rPr>
        <w:t xml:space="preserve">Le sous-traitant en électronique BMS Circuits (groupe All Circuits) vient de signer deux nouveaux contrats, avec INTEGRA Metering et avec FIAMM. La société basée à Mouguerre qui fabrique de la moyenne et grande série dans l’automobile, l’industrie, l’énergie et la communication &amp; iot vise les 120 millions de chiffre d’affaires en 2024. </w:t>
      </w:r>
    </w:p>
    <w:p w14:paraId="790D9A14" w14:textId="691DA6FD" w:rsidR="003F34C8" w:rsidRPr="003F34C8" w:rsidRDefault="003F34C8" w:rsidP="003F34C8">
      <w:pPr>
        <w:spacing w:after="0"/>
        <w:jc w:val="both"/>
        <w:rPr>
          <w:noProof/>
        </w:rPr>
      </w:pPr>
    </w:p>
    <w:p w14:paraId="6806A014" w14:textId="32A49C0F" w:rsidR="00DF36A1" w:rsidRPr="005314E9" w:rsidRDefault="004C6346">
      <w:pPr>
        <w:jc w:val="both"/>
        <w:rPr>
          <w:rFonts w:ascii="Arial" w:hAnsi="Arial" w:cs="Arial"/>
          <w:b/>
          <w:bCs/>
        </w:rPr>
      </w:pPr>
      <w:r w:rsidRPr="005314E9">
        <w:rPr>
          <w:rFonts w:ascii="Arial" w:hAnsi="Arial" w:cs="Arial"/>
          <w:b/>
          <w:bCs/>
          <w:sz w:val="24"/>
          <w:szCs w:val="24"/>
        </w:rPr>
        <w:t xml:space="preserve">Source : </w:t>
      </w:r>
      <w:hyperlink r:id="rId16" w:history="1">
        <w:r w:rsidRPr="005314E9">
          <w:rPr>
            <w:rStyle w:val="Lienhypertexte"/>
            <w:rFonts w:ascii="Arial" w:hAnsi="Arial" w:cs="Arial"/>
            <w:b/>
            <w:bCs/>
          </w:rPr>
          <w:t>https://www.placeco.fr/pays-basque/strategie/article/bms-circuits-a-mouguerre-decroche-deux-nouveaux-contrats-et-veut-doubler-son-chiffre-daffaires-2665</w:t>
        </w:r>
      </w:hyperlink>
      <w:r w:rsidRPr="005314E9">
        <w:rPr>
          <w:rFonts w:ascii="Arial" w:hAnsi="Arial" w:cs="Arial"/>
          <w:b/>
          <w:bCs/>
        </w:rPr>
        <w:t xml:space="preserve"> </w:t>
      </w:r>
      <w:r w:rsidR="005314E9">
        <w:rPr>
          <w:rFonts w:ascii="Arial" w:hAnsi="Arial" w:cs="Arial"/>
          <w:b/>
          <w:bCs/>
        </w:rPr>
        <w:t>- Placeco : Média en ligne délivrant des informations économiques en Nouvelle-Aquitaine</w:t>
      </w:r>
    </w:p>
    <w:p w14:paraId="61381533" w14:textId="30D68A32" w:rsidR="00DF36A1" w:rsidRDefault="00DF36A1">
      <w:pPr>
        <w:spacing w:after="0"/>
        <w:jc w:val="both"/>
        <w:rPr>
          <w:rFonts w:ascii="Arial" w:hAnsi="Arial" w:cs="Arial"/>
        </w:rPr>
      </w:pPr>
    </w:p>
    <w:p w14:paraId="068FCFB6" w14:textId="6B20543A" w:rsidR="00D90E7C" w:rsidRPr="000C5D2F" w:rsidRDefault="00D90E7C" w:rsidP="00D90E7C">
      <w:pPr>
        <w:jc w:val="both"/>
        <w:rPr>
          <w:rFonts w:ascii="Arial" w:hAnsi="Arial" w:cs="Arial"/>
          <w:b/>
          <w:bCs/>
          <w:color w:val="FF0000"/>
          <w:sz w:val="24"/>
          <w:szCs w:val="24"/>
        </w:rPr>
      </w:pPr>
      <w:r w:rsidRPr="000C5D2F">
        <w:rPr>
          <w:rFonts w:ascii="Arial" w:hAnsi="Arial" w:cs="Arial"/>
          <w:b/>
          <w:bCs/>
          <w:color w:val="FF0000"/>
          <w:sz w:val="24"/>
          <w:szCs w:val="24"/>
        </w:rPr>
        <w:t>DOCUMENT 5 - Qui est BMS Circuits, l’usine de fabrication de Ma Fabrique à Histoires en France ?</w:t>
      </w:r>
    </w:p>
    <w:p w14:paraId="56202207" w14:textId="77777777" w:rsidR="00D90E7C" w:rsidRPr="005556A4" w:rsidRDefault="00D90E7C" w:rsidP="00D90E7C">
      <w:pPr>
        <w:spacing w:before="100" w:beforeAutospacing="1" w:after="100" w:afterAutospacing="1" w:line="240" w:lineRule="auto"/>
        <w:jc w:val="both"/>
        <w:rPr>
          <w:rFonts w:ascii="Arial" w:eastAsia="Times New Roman" w:hAnsi="Arial" w:cs="Arial"/>
          <w:lang w:eastAsia="fr-FR"/>
        </w:rPr>
      </w:pPr>
      <w:r w:rsidRPr="005556A4">
        <w:rPr>
          <w:rFonts w:ascii="Arial" w:eastAsia="Times New Roman" w:hAnsi="Arial" w:cs="Arial"/>
          <w:noProof/>
          <w:lang w:eastAsia="fr-FR"/>
        </w:rPr>
        <w:drawing>
          <wp:anchor distT="0" distB="0" distL="114300" distR="114300" simplePos="0" relativeHeight="251680768" behindDoc="0" locked="0" layoutInCell="1" allowOverlap="1" wp14:anchorId="24B47FB8" wp14:editId="3B947E86">
            <wp:simplePos x="0" y="0"/>
            <wp:positionH relativeFrom="column">
              <wp:posOffset>3913505</wp:posOffset>
            </wp:positionH>
            <wp:positionV relativeFrom="paragraph">
              <wp:posOffset>19050</wp:posOffset>
            </wp:positionV>
            <wp:extent cx="1920875" cy="1280160"/>
            <wp:effectExtent l="0" t="0" r="3175" b="0"/>
            <wp:wrapSquare wrapText="bothSides"/>
            <wp:docPr id="1615568297" name="Image 1615568297" descr="https://blog.lunii.com/wp-content/uploads/2020/10/IMG_9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log.lunii.com/wp-content/uploads/2020/10/IMG_9345.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20875"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56A4">
        <w:rPr>
          <w:rFonts w:ascii="Arial" w:eastAsia="Times New Roman" w:hAnsi="Arial" w:cs="Arial"/>
          <w:b/>
          <w:bCs/>
          <w:color w:val="000000"/>
          <w:lang w:eastAsia="fr-FR"/>
        </w:rPr>
        <w:t xml:space="preserve">Comme vous avez pu le découvrir dans nos précédents articles, notre produit phare, Ma Fabrique à Histoires, est désormais fabriqué en France. Un grand changement dans notre production qui a été rendu possible grâce à BMS Circuits, notre usine partenaire sur ce projet. </w:t>
      </w:r>
    </w:p>
    <w:p w14:paraId="29C64721" w14:textId="77777777" w:rsidR="00D90E7C" w:rsidRPr="005556A4" w:rsidRDefault="00D90E7C" w:rsidP="00D90E7C">
      <w:pPr>
        <w:spacing w:before="100" w:beforeAutospacing="1" w:after="100" w:afterAutospacing="1" w:line="240" w:lineRule="auto"/>
        <w:jc w:val="both"/>
        <w:outlineLvl w:val="1"/>
        <w:rPr>
          <w:rFonts w:ascii="Arial" w:eastAsia="Times New Roman" w:hAnsi="Arial" w:cs="Arial"/>
          <w:b/>
          <w:bCs/>
          <w:lang w:eastAsia="fr-FR"/>
        </w:rPr>
      </w:pPr>
      <w:r w:rsidRPr="005556A4">
        <w:rPr>
          <w:rFonts w:ascii="Arial" w:eastAsia="Times New Roman" w:hAnsi="Arial" w:cs="Arial"/>
          <w:b/>
          <w:bCs/>
          <w:lang w:eastAsia="fr-FR"/>
        </w:rPr>
        <w:t>Pourquoi est-il intéressant de produire en France ?</w:t>
      </w:r>
    </w:p>
    <w:p w14:paraId="36A375A3" w14:textId="77777777" w:rsidR="00D90E7C" w:rsidRPr="005556A4" w:rsidRDefault="00D90E7C" w:rsidP="00D90E7C">
      <w:pPr>
        <w:spacing w:before="100" w:beforeAutospacing="1" w:after="100" w:afterAutospacing="1" w:line="240" w:lineRule="auto"/>
        <w:jc w:val="both"/>
        <w:rPr>
          <w:rFonts w:ascii="Arial" w:eastAsia="Times New Roman" w:hAnsi="Arial" w:cs="Arial"/>
          <w:lang w:eastAsia="fr-FR"/>
        </w:rPr>
      </w:pPr>
      <w:r w:rsidRPr="005556A4">
        <w:rPr>
          <w:rFonts w:ascii="Arial" w:eastAsia="Times New Roman" w:hAnsi="Arial" w:cs="Arial"/>
          <w:color w:val="000000"/>
          <w:lang w:eastAsia="fr-FR"/>
        </w:rPr>
        <w:t>Karim Mahé nous explique la position d’ALL Circuits sur la question : « Produire en France c’est déjà reconnaître un savoir-faire, des compétences et un outil de très grande valeur dans l’industrie française. Le made in France encore plus présent depuis la crise sanitaire était déjà au cœur de la stratégie ALL Circuits et de BMS Circuits depuis plusieurs années. Nous avons conscience que les coûts salariaux sont plus importants en France. Mais encore une fois, avec de l’innovation et du service, le Made in France a sa carte à jouer. »</w:t>
      </w:r>
    </w:p>
    <w:p w14:paraId="37E4ADFB" w14:textId="77777777" w:rsidR="00D90E7C" w:rsidRPr="005556A4" w:rsidRDefault="00D90E7C" w:rsidP="00D90E7C">
      <w:pPr>
        <w:spacing w:before="100" w:beforeAutospacing="1" w:after="100" w:afterAutospacing="1" w:line="240" w:lineRule="auto"/>
        <w:jc w:val="both"/>
        <w:rPr>
          <w:rFonts w:ascii="Arial" w:eastAsia="Times New Roman" w:hAnsi="Arial" w:cs="Arial"/>
          <w:lang w:eastAsia="fr-FR"/>
        </w:rPr>
      </w:pPr>
      <w:r w:rsidRPr="005556A4">
        <w:rPr>
          <w:rFonts w:ascii="Arial" w:eastAsia="Times New Roman" w:hAnsi="Arial" w:cs="Arial"/>
          <w:color w:val="000000"/>
          <w:lang w:eastAsia="fr-FR"/>
        </w:rPr>
        <w:t>Pour se démarquer et amener les entreprises à choisir la production française, BMS Circuits met l’innovation en avant en proposant un niveau d’automatisation élevé. Karim Mahé nous explique également que produire en France permet d’obtenir un niveau élevé en termes de qualité du produit. La proximité géographique avec les clients apporte une réactivité et une flexibilité non négligeables. Enfin, produire localement c’est réduire les coûts de transport et de douane ainsi que l’empreinte carbone.</w:t>
      </w:r>
    </w:p>
    <w:p w14:paraId="5AF33FC3" w14:textId="77777777" w:rsidR="00D90E7C" w:rsidRPr="005556A4" w:rsidRDefault="00D90E7C" w:rsidP="00D90E7C">
      <w:pPr>
        <w:spacing w:before="100" w:beforeAutospacing="1" w:after="100" w:afterAutospacing="1" w:line="240" w:lineRule="auto"/>
        <w:jc w:val="both"/>
        <w:rPr>
          <w:rFonts w:ascii="Arial" w:eastAsia="Times New Roman" w:hAnsi="Arial" w:cs="Arial"/>
          <w:lang w:eastAsia="fr-FR"/>
        </w:rPr>
      </w:pPr>
      <w:r w:rsidRPr="005556A4">
        <w:rPr>
          <w:rFonts w:ascii="Arial" w:eastAsia="Times New Roman" w:hAnsi="Arial" w:cs="Arial"/>
          <w:color w:val="000000"/>
          <w:lang w:eastAsia="fr-FR"/>
        </w:rPr>
        <w:t xml:space="preserve">La question environnementale est d’ailleurs un vrai sujet pour BMS Circuits : le site de production a obtenu la certification ISO 14001. Cette norme « repose sur le principe d’amélioration continue de la performance environnementale par la maîtrise des impacts liés à l’activité de l’entreprise. » </w:t>
      </w:r>
    </w:p>
    <w:p w14:paraId="40E203EA" w14:textId="77777777" w:rsidR="00D90E7C" w:rsidRPr="00464136" w:rsidRDefault="00D90E7C" w:rsidP="00D90E7C">
      <w:pPr>
        <w:jc w:val="both"/>
        <w:rPr>
          <w:rFonts w:ascii="Arial" w:hAnsi="Arial" w:cs="Arial"/>
          <w:b/>
          <w:bCs/>
          <w:sz w:val="24"/>
          <w:szCs w:val="24"/>
        </w:rPr>
      </w:pPr>
      <w:r w:rsidRPr="00464136">
        <w:rPr>
          <w:rFonts w:ascii="Arial" w:hAnsi="Arial" w:cs="Arial"/>
          <w:b/>
          <w:bCs/>
          <w:sz w:val="24"/>
          <w:szCs w:val="24"/>
        </w:rPr>
        <w:t xml:space="preserve">Source : </w:t>
      </w:r>
      <w:hyperlink r:id="rId18" w:history="1">
        <w:r w:rsidRPr="00464136">
          <w:rPr>
            <w:rStyle w:val="Lienhypertexte"/>
            <w:rFonts w:ascii="Arial" w:hAnsi="Arial" w:cs="Arial"/>
            <w:b/>
            <w:bCs/>
            <w:sz w:val="24"/>
            <w:szCs w:val="24"/>
          </w:rPr>
          <w:t>https://blog.lunii.com/2020/10/21/qui-est-bms-circuits-lusine-de-fabrication-de-ma-fabrique-a-histoires-en-france/</w:t>
        </w:r>
      </w:hyperlink>
      <w:r w:rsidRPr="00464136">
        <w:rPr>
          <w:rFonts w:ascii="Arial" w:hAnsi="Arial" w:cs="Arial"/>
          <w:b/>
          <w:bCs/>
          <w:sz w:val="24"/>
          <w:szCs w:val="24"/>
        </w:rPr>
        <w:t xml:space="preserve"> </w:t>
      </w:r>
    </w:p>
    <w:p w14:paraId="39BD0D50" w14:textId="77777777" w:rsidR="00D90E7C" w:rsidRDefault="00D90E7C" w:rsidP="00D90E7C">
      <w:pPr>
        <w:jc w:val="both"/>
        <w:rPr>
          <w:rFonts w:ascii="Arial" w:hAnsi="Arial" w:cs="Arial"/>
          <w:b/>
          <w:bCs/>
          <w:i/>
          <w:iCs/>
          <w:sz w:val="24"/>
          <w:szCs w:val="24"/>
        </w:rPr>
      </w:pPr>
      <w:r w:rsidRPr="004C6346">
        <w:rPr>
          <w:rFonts w:ascii="Arial" w:hAnsi="Arial" w:cs="Arial"/>
          <w:b/>
          <w:bCs/>
          <w:i/>
          <w:iCs/>
          <w:sz w:val="24"/>
          <w:szCs w:val="24"/>
        </w:rPr>
        <w:t xml:space="preserve">Lunii est une PME française spécialisée dans la fabrication de jeux et jouets d’éveil. Son produit phare, </w:t>
      </w:r>
      <w:r>
        <w:rPr>
          <w:rFonts w:ascii="Arial" w:hAnsi="Arial" w:cs="Arial"/>
          <w:b/>
          <w:bCs/>
          <w:i/>
          <w:iCs/>
          <w:sz w:val="24"/>
          <w:szCs w:val="24"/>
        </w:rPr>
        <w:t xml:space="preserve">« Ma fabrique à Histoires » après avoir été produit à l’étranger est désormais produit et assemblé en France dans l’usine BMS.  Il s’agit d’une relocalisation de production. </w:t>
      </w:r>
    </w:p>
    <w:p w14:paraId="0650FB06" w14:textId="77777777" w:rsidR="00D90E7C" w:rsidRDefault="00D90E7C">
      <w:pPr>
        <w:jc w:val="both"/>
        <w:rPr>
          <w:rFonts w:ascii="Arial" w:hAnsi="Arial" w:cs="Arial"/>
          <w:b/>
          <w:bCs/>
          <w:color w:val="FF0000"/>
          <w:sz w:val="32"/>
          <w:szCs w:val="32"/>
        </w:rPr>
      </w:pPr>
    </w:p>
    <w:p w14:paraId="5F3BF73B" w14:textId="77777777" w:rsidR="000C5D2F" w:rsidRDefault="000C5D2F">
      <w:pPr>
        <w:jc w:val="both"/>
        <w:rPr>
          <w:rFonts w:ascii="Arial" w:hAnsi="Arial" w:cs="Arial"/>
          <w:b/>
          <w:bCs/>
          <w:color w:val="FF0000"/>
          <w:sz w:val="32"/>
          <w:szCs w:val="32"/>
        </w:rPr>
      </w:pPr>
    </w:p>
    <w:p w14:paraId="3F9241FC" w14:textId="4EE70425" w:rsidR="00DF36A1" w:rsidRPr="000C5D2F" w:rsidRDefault="00000000">
      <w:pPr>
        <w:jc w:val="both"/>
        <w:rPr>
          <w:rFonts w:ascii="Arial" w:hAnsi="Arial" w:cs="Arial"/>
          <w:b/>
          <w:bCs/>
          <w:color w:val="FF0000"/>
          <w:sz w:val="24"/>
          <w:szCs w:val="24"/>
        </w:rPr>
      </w:pPr>
      <w:r w:rsidRPr="000C5D2F">
        <w:rPr>
          <w:rFonts w:ascii="Arial" w:hAnsi="Arial" w:cs="Arial"/>
          <w:b/>
          <w:bCs/>
          <w:color w:val="FF0000"/>
          <w:sz w:val="24"/>
          <w:szCs w:val="24"/>
        </w:rPr>
        <w:lastRenderedPageBreak/>
        <w:t xml:space="preserve">DOCUMENT </w:t>
      </w:r>
      <w:r w:rsidR="00D90E7C" w:rsidRPr="000C5D2F">
        <w:rPr>
          <w:rFonts w:ascii="Arial" w:hAnsi="Arial" w:cs="Arial"/>
          <w:b/>
          <w:bCs/>
          <w:color w:val="FF0000"/>
          <w:sz w:val="24"/>
          <w:szCs w:val="24"/>
        </w:rPr>
        <w:t>6</w:t>
      </w:r>
      <w:r w:rsidRPr="000C5D2F">
        <w:rPr>
          <w:rFonts w:ascii="Arial" w:hAnsi="Arial" w:cs="Arial"/>
          <w:b/>
          <w:bCs/>
          <w:color w:val="FF0000"/>
          <w:sz w:val="24"/>
          <w:szCs w:val="24"/>
        </w:rPr>
        <w:t xml:space="preserve"> - BMS Circuits optimise son flux de production en intégrant l’impression 3D </w:t>
      </w:r>
    </w:p>
    <w:p w14:paraId="68FA2F12" w14:textId="7F2BEAD1" w:rsidR="00DF36A1" w:rsidRDefault="00000000">
      <w:pPr>
        <w:jc w:val="both"/>
        <w:rPr>
          <w:rFonts w:ascii="Arial" w:hAnsi="Arial" w:cs="Arial"/>
        </w:rPr>
      </w:pPr>
      <w:r>
        <w:rPr>
          <w:rFonts w:ascii="Arial" w:hAnsi="Arial" w:cs="Arial"/>
        </w:rPr>
        <w:t>Le groupe All Circuits est un sous-traitant en électronique qui conçoit des cartes électroniques</w:t>
      </w:r>
      <w:r w:rsidR="004C6346">
        <w:rPr>
          <w:rFonts w:ascii="Arial" w:hAnsi="Arial" w:cs="Arial"/>
        </w:rPr>
        <w:t xml:space="preserve">. </w:t>
      </w:r>
      <w:r>
        <w:rPr>
          <w:rFonts w:ascii="Arial" w:hAnsi="Arial" w:cs="Arial"/>
        </w:rPr>
        <w:t xml:space="preserve">Son site de Bayonne, BMS Circuits, chargé plus particulièrement des moyennes et grandes séries, a investi depuis fin 2020 dans l’impression 3D à dépôt de matière fondue afin de produire des prototypes et des pièces d’utilisation finale, installées sur les postes de travail des opérateurs. </w:t>
      </w:r>
    </w:p>
    <w:p w14:paraId="60ECAD2A" w14:textId="77777777" w:rsidR="00DF36A1" w:rsidRDefault="00000000">
      <w:pPr>
        <w:jc w:val="both"/>
        <w:rPr>
          <w:rFonts w:ascii="Arial" w:hAnsi="Arial" w:cs="Arial"/>
        </w:rPr>
      </w:pPr>
      <w:r>
        <w:rPr>
          <w:rFonts w:ascii="Arial" w:hAnsi="Arial" w:cs="Arial"/>
        </w:rPr>
        <w:t>Accompagnée par le distributeur français Atome3D, BMS Circuits a ainsi pu réduire ses temps de fabrication, ses coûts, tout en étant capable de tester et éprouver plusieurs conceptions. L’impression 3D est devenue une partie intégrante de l’entreprise aujourd’hui, c’est un outil de travail dont les équipes ne peuvent plus se passer.</w:t>
      </w:r>
    </w:p>
    <w:p w14:paraId="72BC061D" w14:textId="54004F64" w:rsidR="00DF36A1" w:rsidRDefault="003F34C8">
      <w:pPr>
        <w:jc w:val="both"/>
      </w:pPr>
      <w:r w:rsidRPr="003F34C8">
        <w:rPr>
          <w:rFonts w:ascii="Arial" w:hAnsi="Arial" w:cs="Arial"/>
          <w:noProof/>
        </w:rPr>
        <w:drawing>
          <wp:anchor distT="0" distB="0" distL="114300" distR="114300" simplePos="0" relativeHeight="251677696" behindDoc="0" locked="0" layoutInCell="1" allowOverlap="1" wp14:anchorId="7BB80DB5" wp14:editId="227ADAFA">
            <wp:simplePos x="0" y="0"/>
            <wp:positionH relativeFrom="margin">
              <wp:posOffset>4335837</wp:posOffset>
            </wp:positionH>
            <wp:positionV relativeFrom="paragraph">
              <wp:posOffset>222596</wp:posOffset>
            </wp:positionV>
            <wp:extent cx="1491615" cy="1491615"/>
            <wp:effectExtent l="0" t="0" r="0" b="0"/>
            <wp:wrapSquare wrapText="bothSides"/>
            <wp:docPr id="99564988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91615" cy="1491615"/>
                    </a:xfrm>
                    <a:prstGeom prst="rect">
                      <a:avLst/>
                    </a:prstGeom>
                    <a:noFill/>
                    <a:ln>
                      <a:noFill/>
                    </a:ln>
                  </pic:spPr>
                </pic:pic>
              </a:graphicData>
            </a:graphic>
            <wp14:sizeRelH relativeFrom="page">
              <wp14:pctWidth>0</wp14:pctWidth>
            </wp14:sizeRelH>
            <wp14:sizeRelV relativeFrom="page">
              <wp14:pctHeight>0</wp14:pctHeight>
            </wp14:sizeRelV>
          </wp:anchor>
        </w:drawing>
      </w:r>
      <w:r w:rsidR="00A5075C">
        <w:rPr>
          <w:rFonts w:ascii="Arial" w:hAnsi="Arial" w:cs="Arial"/>
        </w:rPr>
        <w:t>C’est le service Méthodes du site de Bayonne qui a été moteur de cet investissement, service en charge de l’industrialisation des produits. Son responsable, Jules Cote, connaissait déjà l’impression 3D et a rapidement été convaincu de tous ses avantages. Beaucoup de pièces utilisées par BMS Circuits étaient en effet sous-traitées ce qui rallongeait les délais de fabrication. Grâce à l’impression 3D, les équipes peuvent produire certaines de ces pièces directement en interne et réduire considérablement le temps entre la conception et la réception de l’objet. A titre d’exemple et en moyenne, il faut compter une semaine pour fabriquer une pièce en usinage contre 2h20 via une imprimante 3D. Et côté prix, en usinage, les équipes sont en moyenne autour de 200 euros par pièce contre 10 euros en impression 3D.</w:t>
      </w:r>
    </w:p>
    <w:p w14:paraId="324368EB" w14:textId="16812DAE" w:rsidR="00DF36A1" w:rsidRDefault="00000000">
      <w:pPr>
        <w:jc w:val="both"/>
        <w:rPr>
          <w:rFonts w:ascii="Arial" w:hAnsi="Arial" w:cs="Arial"/>
          <w:b/>
          <w:bCs/>
          <w:sz w:val="24"/>
          <w:szCs w:val="24"/>
        </w:rPr>
      </w:pPr>
      <w:r w:rsidRPr="005314E9">
        <w:rPr>
          <w:rFonts w:ascii="Arial" w:hAnsi="Arial" w:cs="Arial"/>
          <w:b/>
          <w:bCs/>
          <w:sz w:val="24"/>
          <w:szCs w:val="24"/>
        </w:rPr>
        <w:t xml:space="preserve">Source : </w:t>
      </w:r>
      <w:hyperlink r:id="rId20" w:history="1">
        <w:r w:rsidR="00DF36A1" w:rsidRPr="005314E9">
          <w:rPr>
            <w:rStyle w:val="Lienhypertexte"/>
            <w:rFonts w:ascii="Arial" w:hAnsi="Arial" w:cs="Arial"/>
            <w:b/>
            <w:bCs/>
            <w:sz w:val="24"/>
            <w:szCs w:val="24"/>
          </w:rPr>
          <w:t>https://www.3dnatives.com/bms-circuits-impression-3d-25012023/</w:t>
        </w:r>
      </w:hyperlink>
      <w:r w:rsidRPr="005314E9">
        <w:rPr>
          <w:rFonts w:ascii="Arial" w:hAnsi="Arial" w:cs="Arial"/>
          <w:b/>
          <w:bCs/>
          <w:sz w:val="24"/>
          <w:szCs w:val="24"/>
        </w:rPr>
        <w:t xml:space="preserve"> </w:t>
      </w:r>
      <w:r w:rsidR="005314E9" w:rsidRPr="005314E9">
        <w:rPr>
          <w:rFonts w:ascii="Arial" w:hAnsi="Arial" w:cs="Arial"/>
          <w:b/>
          <w:bCs/>
          <w:sz w:val="24"/>
          <w:szCs w:val="24"/>
        </w:rPr>
        <w:t xml:space="preserve">3Dnatives est un média spécialisé dans l’impression 3D </w:t>
      </w:r>
    </w:p>
    <w:p w14:paraId="7D1A46CC" w14:textId="77777777" w:rsidR="00C81FAE" w:rsidRDefault="00C81FAE">
      <w:pPr>
        <w:jc w:val="both"/>
        <w:rPr>
          <w:rFonts w:ascii="Arial" w:hAnsi="Arial" w:cs="Arial"/>
          <w:b/>
          <w:bCs/>
          <w:sz w:val="24"/>
          <w:szCs w:val="24"/>
        </w:rPr>
      </w:pPr>
    </w:p>
    <w:p w14:paraId="4921A33E" w14:textId="77777777" w:rsidR="00C81FAE" w:rsidRDefault="00C81FAE">
      <w:pPr>
        <w:jc w:val="both"/>
        <w:rPr>
          <w:rFonts w:ascii="Arial" w:hAnsi="Arial" w:cs="Arial"/>
          <w:b/>
          <w:bCs/>
          <w:sz w:val="24"/>
          <w:szCs w:val="24"/>
        </w:rPr>
      </w:pPr>
    </w:p>
    <w:p w14:paraId="1A1286E4" w14:textId="77777777" w:rsidR="00C81FAE" w:rsidRDefault="00C81FAE">
      <w:pPr>
        <w:jc w:val="both"/>
        <w:rPr>
          <w:rFonts w:ascii="Arial" w:hAnsi="Arial" w:cs="Arial"/>
          <w:b/>
          <w:bCs/>
          <w:sz w:val="24"/>
          <w:szCs w:val="24"/>
        </w:rPr>
      </w:pPr>
    </w:p>
    <w:p w14:paraId="0FC5DB6D" w14:textId="77777777" w:rsidR="00C81FAE" w:rsidRDefault="00C81FAE">
      <w:pPr>
        <w:jc w:val="both"/>
        <w:rPr>
          <w:rFonts w:ascii="Arial" w:hAnsi="Arial" w:cs="Arial"/>
          <w:b/>
          <w:bCs/>
          <w:sz w:val="24"/>
          <w:szCs w:val="24"/>
        </w:rPr>
      </w:pPr>
    </w:p>
    <w:p w14:paraId="1D0E2D2E" w14:textId="77777777" w:rsidR="00C81FAE" w:rsidRDefault="00C81FAE">
      <w:pPr>
        <w:jc w:val="both"/>
        <w:rPr>
          <w:rFonts w:ascii="Arial" w:hAnsi="Arial" w:cs="Arial"/>
          <w:b/>
          <w:bCs/>
          <w:sz w:val="24"/>
          <w:szCs w:val="24"/>
        </w:rPr>
      </w:pPr>
    </w:p>
    <w:p w14:paraId="38B15B58" w14:textId="77777777" w:rsidR="00C81FAE" w:rsidRDefault="00C81FAE">
      <w:pPr>
        <w:jc w:val="both"/>
        <w:rPr>
          <w:rFonts w:ascii="Arial" w:hAnsi="Arial" w:cs="Arial"/>
          <w:b/>
          <w:bCs/>
          <w:sz w:val="24"/>
          <w:szCs w:val="24"/>
        </w:rPr>
      </w:pPr>
    </w:p>
    <w:p w14:paraId="2A524445" w14:textId="77777777" w:rsidR="00C81FAE" w:rsidRDefault="00C81FAE">
      <w:pPr>
        <w:jc w:val="both"/>
        <w:rPr>
          <w:rFonts w:ascii="Arial" w:hAnsi="Arial" w:cs="Arial"/>
          <w:b/>
          <w:bCs/>
          <w:sz w:val="24"/>
          <w:szCs w:val="24"/>
        </w:rPr>
      </w:pPr>
    </w:p>
    <w:p w14:paraId="11D02046" w14:textId="77777777" w:rsidR="00C81FAE" w:rsidRDefault="00C81FAE">
      <w:pPr>
        <w:jc w:val="both"/>
        <w:rPr>
          <w:rFonts w:ascii="Arial" w:hAnsi="Arial" w:cs="Arial"/>
          <w:b/>
          <w:bCs/>
          <w:sz w:val="24"/>
          <w:szCs w:val="24"/>
        </w:rPr>
      </w:pPr>
    </w:p>
    <w:p w14:paraId="68605EF8" w14:textId="77777777" w:rsidR="00C81FAE" w:rsidRDefault="00C81FAE">
      <w:pPr>
        <w:jc w:val="both"/>
        <w:rPr>
          <w:rFonts w:ascii="Arial" w:hAnsi="Arial" w:cs="Arial"/>
          <w:b/>
          <w:bCs/>
          <w:sz w:val="24"/>
          <w:szCs w:val="24"/>
        </w:rPr>
      </w:pPr>
    </w:p>
    <w:p w14:paraId="24F17B15" w14:textId="77777777" w:rsidR="00C81FAE" w:rsidRDefault="00C81FAE">
      <w:pPr>
        <w:jc w:val="both"/>
        <w:rPr>
          <w:rFonts w:ascii="Arial" w:hAnsi="Arial" w:cs="Arial"/>
          <w:b/>
          <w:bCs/>
          <w:sz w:val="24"/>
          <w:szCs w:val="24"/>
        </w:rPr>
      </w:pPr>
    </w:p>
    <w:p w14:paraId="5C53D8BB" w14:textId="77777777" w:rsidR="00C81FAE" w:rsidRDefault="00C81FAE">
      <w:pPr>
        <w:jc w:val="both"/>
        <w:rPr>
          <w:rFonts w:ascii="Arial" w:hAnsi="Arial" w:cs="Arial"/>
          <w:b/>
          <w:bCs/>
          <w:sz w:val="24"/>
          <w:szCs w:val="24"/>
        </w:rPr>
      </w:pPr>
    </w:p>
    <w:p w14:paraId="1B21624A" w14:textId="77777777" w:rsidR="00C81FAE" w:rsidRDefault="00C81FAE">
      <w:pPr>
        <w:jc w:val="both"/>
        <w:rPr>
          <w:rFonts w:ascii="Arial" w:hAnsi="Arial" w:cs="Arial"/>
          <w:b/>
          <w:bCs/>
          <w:sz w:val="24"/>
          <w:szCs w:val="24"/>
        </w:rPr>
      </w:pPr>
    </w:p>
    <w:p w14:paraId="0A8D37A2" w14:textId="77777777" w:rsidR="00C81FAE" w:rsidRDefault="00C81FAE">
      <w:pPr>
        <w:jc w:val="both"/>
        <w:rPr>
          <w:rFonts w:ascii="Arial" w:hAnsi="Arial" w:cs="Arial"/>
          <w:b/>
          <w:bCs/>
          <w:sz w:val="24"/>
          <w:szCs w:val="24"/>
        </w:rPr>
      </w:pPr>
    </w:p>
    <w:p w14:paraId="08926405" w14:textId="77777777" w:rsidR="00C81FAE" w:rsidRDefault="00C81FAE">
      <w:pPr>
        <w:jc w:val="both"/>
        <w:rPr>
          <w:rFonts w:ascii="Arial" w:hAnsi="Arial" w:cs="Arial"/>
          <w:b/>
          <w:bCs/>
          <w:sz w:val="24"/>
          <w:szCs w:val="24"/>
        </w:rPr>
      </w:pPr>
    </w:p>
    <w:p w14:paraId="570B2E5A" w14:textId="77777777" w:rsidR="00C81FAE" w:rsidRDefault="00C81FAE">
      <w:pPr>
        <w:jc w:val="both"/>
        <w:rPr>
          <w:rFonts w:ascii="Arial" w:hAnsi="Arial" w:cs="Arial"/>
          <w:b/>
          <w:bCs/>
          <w:sz w:val="24"/>
          <w:szCs w:val="24"/>
        </w:rPr>
      </w:pPr>
    </w:p>
    <w:p w14:paraId="46FA3807" w14:textId="77777777" w:rsidR="00C81FAE" w:rsidRDefault="00C81FAE">
      <w:pPr>
        <w:jc w:val="both"/>
        <w:rPr>
          <w:rFonts w:ascii="Arial" w:hAnsi="Arial" w:cs="Arial"/>
          <w:b/>
          <w:bCs/>
          <w:sz w:val="24"/>
          <w:szCs w:val="24"/>
        </w:rPr>
      </w:pPr>
    </w:p>
    <w:p w14:paraId="21692B41" w14:textId="77777777" w:rsidR="006626C1" w:rsidRDefault="006626C1" w:rsidP="00C81FAE">
      <w:pPr>
        <w:jc w:val="both"/>
        <w:rPr>
          <w:rFonts w:ascii="Arial" w:hAnsi="Arial" w:cs="Arial"/>
          <w:b/>
          <w:bCs/>
        </w:rPr>
      </w:pPr>
    </w:p>
    <w:p w14:paraId="2788935A" w14:textId="01484A0D" w:rsidR="00C81FAE" w:rsidRPr="00C81FAE" w:rsidRDefault="00C81FAE" w:rsidP="00C81FAE">
      <w:pPr>
        <w:jc w:val="both"/>
        <w:rPr>
          <w:rFonts w:ascii="Arial" w:hAnsi="Arial" w:cs="Arial"/>
          <w:b/>
          <w:bCs/>
          <w:color w:val="FF0000"/>
        </w:rPr>
      </w:pPr>
      <w:r w:rsidRPr="006626C1">
        <w:rPr>
          <w:rFonts w:ascii="Arial" w:hAnsi="Arial" w:cs="Arial"/>
          <w:b/>
          <w:bCs/>
          <w:color w:val="FF0000"/>
        </w:rPr>
        <w:lastRenderedPageBreak/>
        <w:t xml:space="preserve">DOCUMENT 7 </w:t>
      </w:r>
      <w:r w:rsidR="006626C1">
        <w:rPr>
          <w:rFonts w:ascii="Arial" w:hAnsi="Arial" w:cs="Arial"/>
          <w:b/>
          <w:bCs/>
          <w:color w:val="FF0000"/>
        </w:rPr>
        <w:t>–</w:t>
      </w:r>
      <w:r w:rsidRPr="006626C1">
        <w:rPr>
          <w:rFonts w:ascii="Arial" w:hAnsi="Arial" w:cs="Arial"/>
          <w:b/>
          <w:bCs/>
          <w:color w:val="FF0000"/>
        </w:rPr>
        <w:t xml:space="preserve"> </w:t>
      </w:r>
      <w:r w:rsidR="006626C1">
        <w:rPr>
          <w:rFonts w:ascii="Arial" w:hAnsi="Arial" w:cs="Arial"/>
          <w:b/>
          <w:bCs/>
          <w:color w:val="FF0000"/>
        </w:rPr>
        <w:t>Exemples de réussites de relocalisations en France</w:t>
      </w:r>
      <w:r w:rsidRPr="00C81FAE">
        <w:rPr>
          <w:rFonts w:ascii="Arial" w:hAnsi="Arial" w:cs="Arial"/>
          <w:b/>
          <w:bCs/>
          <w:color w:val="FF0000"/>
        </w:rPr>
        <w:t xml:space="preserve"> </w:t>
      </w:r>
    </w:p>
    <w:p w14:paraId="27ADBD66" w14:textId="73D39A95" w:rsidR="00C81FAE" w:rsidRPr="00C81FAE" w:rsidRDefault="00C81FAE" w:rsidP="00C81FAE">
      <w:pPr>
        <w:jc w:val="both"/>
        <w:rPr>
          <w:rFonts w:ascii="Arial" w:hAnsi="Arial" w:cs="Arial"/>
        </w:rPr>
      </w:pPr>
      <w:r w:rsidRPr="006626C1">
        <w:rPr>
          <w:rFonts w:ascii="Arial" w:hAnsi="Arial" w:cs="Arial"/>
        </w:rPr>
        <w:t>I</w:t>
      </w:r>
      <w:r w:rsidRPr="00C81FAE">
        <w:rPr>
          <w:rFonts w:ascii="Arial" w:hAnsi="Arial" w:cs="Arial"/>
        </w:rPr>
        <w:t>nitiée au début des années 2010, les relocalisations sur le territoire connaissent aujourd’hui un nouvel élan. Désireuses de reconstruire et renforcer le tissu industriel local et national, de proposer des produits en circuit court, de faire briller le savoir-faire de l’Hexagone, mais aussi de mieux maîtriser la chaîne de production et les coûts, nombre d’entreprises ont récemment rapatrié la fabrication de leurs produits sur le sol français. </w:t>
      </w:r>
    </w:p>
    <w:p w14:paraId="4F47AD19" w14:textId="0330666D" w:rsidR="00C81FAE" w:rsidRPr="00C81FAE" w:rsidRDefault="00C81FAE" w:rsidP="00C81FAE">
      <w:pPr>
        <w:jc w:val="both"/>
        <w:rPr>
          <w:rFonts w:ascii="Arial" w:hAnsi="Arial" w:cs="Arial"/>
        </w:rPr>
      </w:pPr>
      <w:r w:rsidRPr="00C81FAE">
        <w:rPr>
          <w:rFonts w:ascii="Arial" w:hAnsi="Arial" w:cs="Arial"/>
        </w:rPr>
        <w:t xml:space="preserve">Un mouvement cher au gouvernement dont la réindustrialisation du pays fait partie des ambitions phares. Lancé il y a deux ans, à la suite de la crise du Covid-19, le plan France Relance a permis à 155 entreprises de se relocaliser sur le territoire et a soutenu près de 800 projets. </w:t>
      </w:r>
    </w:p>
    <w:p w14:paraId="0BC87705" w14:textId="5652DCC8" w:rsidR="00C81FAE" w:rsidRPr="00C81FAE" w:rsidRDefault="00C81FAE" w:rsidP="00C81FAE">
      <w:pPr>
        <w:jc w:val="both"/>
        <w:rPr>
          <w:rFonts w:ascii="Arial" w:hAnsi="Arial" w:cs="Arial"/>
        </w:rPr>
      </w:pPr>
      <w:r w:rsidRPr="00C81FAE">
        <w:rPr>
          <w:rFonts w:ascii="Arial" w:hAnsi="Arial" w:cs="Arial"/>
        </w:rPr>
        <w:t xml:space="preserve">Autant de dispositifs visant à encourager les entreprises tricolores à rapatrier leur production en France. Pour celles qui ont déjà sauté le pas, le succès est au rendez-vous, tordant le cou aux arguments fréquemment invoqués (prix de la main d'œuvre élevés ou, hausse des coûts) par les sociétés encore réticentes. </w:t>
      </w:r>
    </w:p>
    <w:p w14:paraId="248AB39D" w14:textId="77777777" w:rsidR="00C81FAE" w:rsidRPr="006626C1" w:rsidRDefault="00C81FAE" w:rsidP="006626C1">
      <w:pPr>
        <w:pStyle w:val="Paragraphedeliste"/>
        <w:numPr>
          <w:ilvl w:val="0"/>
          <w:numId w:val="8"/>
        </w:numPr>
        <w:jc w:val="both"/>
        <w:rPr>
          <w:rFonts w:ascii="Arial" w:hAnsi="Arial" w:cs="Arial"/>
        </w:rPr>
      </w:pPr>
      <w:r w:rsidRPr="006626C1">
        <w:rPr>
          <w:rFonts w:ascii="Arial" w:hAnsi="Arial" w:cs="Arial"/>
        </w:rPr>
        <w:t>Rossignol, le ski recyclable produit en Haute-Savoie  </w:t>
      </w:r>
    </w:p>
    <w:p w14:paraId="7FE122FE" w14:textId="5E59764C" w:rsidR="00C81FAE" w:rsidRPr="00C81FAE" w:rsidRDefault="00C81FAE" w:rsidP="00C81FAE">
      <w:pPr>
        <w:jc w:val="both"/>
        <w:rPr>
          <w:rFonts w:ascii="Arial" w:hAnsi="Arial" w:cs="Arial"/>
        </w:rPr>
      </w:pPr>
      <w:r w:rsidRPr="00C81FAE">
        <w:rPr>
          <w:rFonts w:ascii="Arial" w:hAnsi="Arial" w:cs="Arial"/>
        </w:rPr>
        <w:t>L’entreprise iséroise d’équipement sportif a commencé sa relocalisation il y a un peu plus de dix ans. Entre 2011 et 2013, elle avait rapatrié la fabrication de 100 000 paires de skis depuis Taïwan, suivis de 10 000 pièces haut-de-gamme l’année dernière, désormais produites à Sallanches, au cœur de la Haute-Savoie.   </w:t>
      </w:r>
      <w:r w:rsidR="006626C1" w:rsidRPr="006626C1">
        <w:rPr>
          <w:rFonts w:ascii="Arial" w:hAnsi="Arial" w:cs="Arial"/>
        </w:rPr>
        <w:t xml:space="preserve"> </w:t>
      </w:r>
      <w:r w:rsidRPr="00C81FAE">
        <w:rPr>
          <w:rFonts w:ascii="Arial" w:hAnsi="Arial" w:cs="Arial"/>
        </w:rPr>
        <w:t>Rossignol continue sur sa lancée et enregistrait, en avril dernier, une hausse de son chiffre d’affaires de 28 % sur un an, malgré les difficultés liées à la période du Covid. Une réussite liée à une demande en hausse et au développement d’une nouvelle gamme de skis, Essentiel, recyclables et eux aussi made in France.  </w:t>
      </w:r>
    </w:p>
    <w:p w14:paraId="4CFC924C" w14:textId="77777777" w:rsidR="00C81FAE" w:rsidRPr="00C81FAE" w:rsidRDefault="00C81FAE" w:rsidP="006626C1">
      <w:pPr>
        <w:pStyle w:val="Paragraphedeliste"/>
        <w:numPr>
          <w:ilvl w:val="0"/>
          <w:numId w:val="8"/>
        </w:numPr>
        <w:jc w:val="both"/>
        <w:rPr>
          <w:rFonts w:ascii="Arial" w:hAnsi="Arial" w:cs="Arial"/>
        </w:rPr>
      </w:pPr>
      <w:r w:rsidRPr="00C81FAE">
        <w:rPr>
          <w:rFonts w:ascii="Arial" w:hAnsi="Arial" w:cs="Arial"/>
        </w:rPr>
        <w:t>Lumière sur Lucibel  </w:t>
      </w:r>
    </w:p>
    <w:p w14:paraId="10854E32" w14:textId="5A9B0E4D" w:rsidR="00C81FAE" w:rsidRPr="00C81FAE" w:rsidRDefault="00C81FAE" w:rsidP="00C81FAE">
      <w:pPr>
        <w:jc w:val="both"/>
        <w:rPr>
          <w:rFonts w:ascii="Arial" w:hAnsi="Arial" w:cs="Arial"/>
        </w:rPr>
      </w:pPr>
      <w:r w:rsidRPr="00C81FAE">
        <w:rPr>
          <w:rFonts w:ascii="Arial" w:hAnsi="Arial" w:cs="Arial"/>
        </w:rPr>
        <w:t>L’entreprise française spécialisée dans l’éclairage professionnel à LED a commencé sa relocalisation en 2014, avec la reprise de l’usine Schneider Electric de Barentin, en Normandie. Revente de brevets à la concurrence, vol de matériel, … L’accumulation des problèmes sur le site de Shenzhen en Chine et la perspective d’une reprise d’usine à moindre coût ont définitivement décidé Lucibel à se réinstaller en France.   </w:t>
      </w:r>
      <w:r w:rsidR="006626C1" w:rsidRPr="006626C1">
        <w:rPr>
          <w:rFonts w:ascii="Arial" w:hAnsi="Arial" w:cs="Arial"/>
        </w:rPr>
        <w:t xml:space="preserve"> </w:t>
      </w:r>
      <w:r w:rsidRPr="00C81FAE">
        <w:rPr>
          <w:rFonts w:ascii="Arial" w:hAnsi="Arial" w:cs="Arial"/>
        </w:rPr>
        <w:t xml:space="preserve">Résultat de cette relocalisation : des délais de livraison plus courts, des produits de qualité et la centralisation de l’équipe </w:t>
      </w:r>
      <w:r w:rsidR="006626C1" w:rsidRPr="006626C1">
        <w:rPr>
          <w:rFonts w:ascii="Arial" w:hAnsi="Arial" w:cs="Arial"/>
        </w:rPr>
        <w:t xml:space="preserve">recherche et développement </w:t>
      </w:r>
      <w:r w:rsidRPr="00C81FAE">
        <w:rPr>
          <w:rFonts w:ascii="Arial" w:hAnsi="Arial" w:cs="Arial"/>
        </w:rPr>
        <w:t>pour accélérer le développement des innovations du groupe. En 2020, plus de 70 % des produits mis sur le marché étaient fabriqués en France et 75 % des composants provenaient d’Europe ou de l’Hexagone.  </w:t>
      </w:r>
    </w:p>
    <w:p w14:paraId="65158CCF" w14:textId="77777777" w:rsidR="00C81FAE" w:rsidRPr="00C81FAE" w:rsidRDefault="00C81FAE" w:rsidP="006626C1">
      <w:pPr>
        <w:pStyle w:val="Paragraphedeliste"/>
        <w:numPr>
          <w:ilvl w:val="0"/>
          <w:numId w:val="8"/>
        </w:numPr>
        <w:jc w:val="both"/>
        <w:rPr>
          <w:rFonts w:ascii="Arial" w:hAnsi="Arial" w:cs="Arial"/>
        </w:rPr>
      </w:pPr>
      <w:r w:rsidRPr="00C81FAE">
        <w:rPr>
          <w:rFonts w:ascii="Arial" w:hAnsi="Arial" w:cs="Arial"/>
        </w:rPr>
        <w:t>Grâce aux JO, le Coq Sportif fait son retour en France  </w:t>
      </w:r>
    </w:p>
    <w:p w14:paraId="06C7C755" w14:textId="77777777" w:rsidR="00C81FAE" w:rsidRPr="00C81FAE" w:rsidRDefault="00C81FAE" w:rsidP="00C81FAE">
      <w:pPr>
        <w:jc w:val="both"/>
        <w:rPr>
          <w:rFonts w:ascii="Arial" w:hAnsi="Arial" w:cs="Arial"/>
        </w:rPr>
      </w:pPr>
      <w:r w:rsidRPr="00C81FAE">
        <w:rPr>
          <w:rFonts w:ascii="Arial" w:hAnsi="Arial" w:cs="Arial"/>
        </w:rPr>
        <w:t> La marque de sport tricolore continue sur la lancée de sa relocalisation débutée en 2010. Désigné équipementier des équipes de France pour les Jeux Olympiques et Paralympiques de 2024, le Coq Sportif a annoncé l’extension de son usine historique de Romilly-sur-Seine, dans l’Aube. </w:t>
      </w:r>
    </w:p>
    <w:p w14:paraId="3936AB19" w14:textId="5F5119AC" w:rsidR="00C81FAE" w:rsidRPr="00C81FAE" w:rsidRDefault="00C81FAE" w:rsidP="00C81FAE">
      <w:pPr>
        <w:jc w:val="both"/>
        <w:rPr>
          <w:rFonts w:ascii="Arial" w:hAnsi="Arial" w:cs="Arial"/>
        </w:rPr>
      </w:pPr>
      <w:r w:rsidRPr="00C81FAE">
        <w:rPr>
          <w:rFonts w:ascii="Arial" w:hAnsi="Arial" w:cs="Arial"/>
        </w:rPr>
        <w:t xml:space="preserve">Depuis la reprise du site en 2010, le groupe s’est appuyé sur la filière textile locale pour afficher des matières 100 % made in France et a créé 160 emplois dans l’usine. Si la production est encore en grande partie réalisée au Maroc, les tenues des athlètes français (150 000 pièces au total) seront, quant à elles, 100 % françaises. </w:t>
      </w:r>
    </w:p>
    <w:p w14:paraId="39E2F1B5" w14:textId="1C19F056" w:rsidR="00C81FAE" w:rsidRPr="0065012E" w:rsidRDefault="0065012E">
      <w:pPr>
        <w:jc w:val="both"/>
      </w:pPr>
      <w:r>
        <w:rPr>
          <w:rFonts w:ascii="Arial" w:hAnsi="Arial" w:cs="Arial"/>
        </w:rPr>
        <w:t xml:space="preserve">Source : </w:t>
      </w:r>
      <w:hyperlink r:id="rId21" w:history="1">
        <w:r w:rsidRPr="00203876">
          <w:rPr>
            <w:rStyle w:val="Lienhypertexte"/>
            <w:rFonts w:ascii="Arial" w:hAnsi="Arial" w:cs="Arial"/>
          </w:rPr>
          <w:t>https://bigmedia.bpifrance.fr/news/5-success-stories-de-relocalisations-industrielles-en-france</w:t>
        </w:r>
      </w:hyperlink>
      <w:r>
        <w:t xml:space="preserve"> </w:t>
      </w:r>
    </w:p>
    <w:p w14:paraId="1C2E6F56" w14:textId="77777777" w:rsidR="006626C1" w:rsidRDefault="006626C1">
      <w:pPr>
        <w:jc w:val="both"/>
        <w:rPr>
          <w:rFonts w:ascii="Arial" w:hAnsi="Arial" w:cs="Arial"/>
        </w:rPr>
      </w:pPr>
    </w:p>
    <w:p w14:paraId="79C6C203" w14:textId="77777777" w:rsidR="006626C1" w:rsidRDefault="006626C1">
      <w:pPr>
        <w:jc w:val="both"/>
        <w:rPr>
          <w:rFonts w:ascii="Arial" w:hAnsi="Arial" w:cs="Arial"/>
        </w:rPr>
      </w:pPr>
    </w:p>
    <w:p w14:paraId="14643BE6" w14:textId="77777777" w:rsidR="008B3ACC" w:rsidRDefault="008B3ACC">
      <w:pPr>
        <w:jc w:val="both"/>
        <w:rPr>
          <w:rFonts w:ascii="Arial" w:hAnsi="Arial" w:cs="Arial"/>
        </w:rPr>
      </w:pPr>
    </w:p>
    <w:p w14:paraId="04F0B808" w14:textId="77777777" w:rsidR="006626C1" w:rsidRDefault="006626C1">
      <w:pPr>
        <w:jc w:val="both"/>
        <w:rPr>
          <w:rFonts w:ascii="Arial" w:hAnsi="Arial" w:cs="Arial"/>
        </w:rPr>
      </w:pPr>
    </w:p>
    <w:p w14:paraId="3EB99961" w14:textId="604CD53B" w:rsidR="009D7393" w:rsidRPr="009D7393" w:rsidRDefault="009D7393" w:rsidP="009D7393">
      <w:pPr>
        <w:jc w:val="both"/>
        <w:rPr>
          <w:rFonts w:ascii="Arial" w:hAnsi="Arial" w:cs="Arial"/>
          <w:b/>
          <w:bCs/>
          <w:color w:val="FF0000"/>
        </w:rPr>
      </w:pPr>
      <w:r w:rsidRPr="009D7393">
        <w:rPr>
          <w:rFonts w:ascii="Arial" w:hAnsi="Arial" w:cs="Arial"/>
          <w:b/>
          <w:bCs/>
          <w:color w:val="FF0000"/>
        </w:rPr>
        <w:lastRenderedPageBreak/>
        <w:t>DOCUMENT 8 - Quand l’industrie voit l’avenir en bleu, blanc, rouge</w:t>
      </w:r>
    </w:p>
    <w:p w14:paraId="1080A825" w14:textId="7EF3892C" w:rsidR="00627ACD" w:rsidRPr="00627ACD" w:rsidRDefault="00627ACD" w:rsidP="00627ACD">
      <w:pPr>
        <w:jc w:val="both"/>
        <w:rPr>
          <w:rFonts w:ascii="Arial" w:hAnsi="Arial" w:cs="Arial"/>
        </w:rPr>
      </w:pPr>
      <w:r w:rsidRPr="00627ACD">
        <w:rPr>
          <w:rFonts w:ascii="Arial" w:hAnsi="Arial" w:cs="Arial"/>
        </w:rPr>
        <w:t>Le « Made in France » repose sur du « Fabriqué en France » ! CCI France a interrogé 326 entreprises industrielles, dont plus de ¾ de PMI, entre la mi-janvier et la mi-février 2023, pour connaître les raisons qui les poussent à faire le choix de fournisseurs français et/ou de produire en France.</w:t>
      </w:r>
      <w:r w:rsidR="004B4986">
        <w:rPr>
          <w:rFonts w:ascii="Arial" w:hAnsi="Arial" w:cs="Arial"/>
        </w:rPr>
        <w:t xml:space="preserve"> </w:t>
      </w:r>
      <w:r w:rsidRPr="00627ACD">
        <w:rPr>
          <w:rFonts w:ascii="Arial" w:hAnsi="Arial" w:cs="Arial"/>
        </w:rPr>
        <w:t xml:space="preserve">Confirmant les tendances enregistrées depuis fin 2020 - 624 projets de </w:t>
      </w:r>
      <w:r w:rsidR="008B3ACC">
        <w:rPr>
          <w:rFonts w:ascii="Arial" w:hAnsi="Arial" w:cs="Arial"/>
        </w:rPr>
        <w:t>rel</w:t>
      </w:r>
      <w:r w:rsidRPr="00627ACD">
        <w:rPr>
          <w:rFonts w:ascii="Arial" w:hAnsi="Arial" w:cs="Arial"/>
        </w:rPr>
        <w:t>ocalisation</w:t>
      </w:r>
      <w:r w:rsidR="008B3ACC">
        <w:rPr>
          <w:rFonts w:ascii="Arial" w:hAnsi="Arial" w:cs="Arial"/>
        </w:rPr>
        <w:t>s</w:t>
      </w:r>
      <w:r w:rsidRPr="00627ACD">
        <w:rPr>
          <w:rFonts w:ascii="Arial" w:hAnsi="Arial" w:cs="Arial"/>
        </w:rPr>
        <w:t xml:space="preserve"> soutenus par le plan France Relance – cette enquête met en exergue une double dynamique : le retour en grâce des fournisseurs français dans les stratégies d’approvisionnement des industriels et l’émergence de plans de relocalisation en France pour soutenir la croissance de l’entreprise.</w:t>
      </w:r>
    </w:p>
    <w:p w14:paraId="5A77ECB2" w14:textId="020DE599" w:rsidR="009D7393" w:rsidRDefault="009D7393">
      <w:pPr>
        <w:jc w:val="both"/>
        <w:rPr>
          <w:rFonts w:ascii="Arial" w:hAnsi="Arial" w:cs="Arial"/>
        </w:rPr>
      </w:pPr>
      <w:r>
        <w:rPr>
          <w:noProof/>
        </w:rPr>
        <w:drawing>
          <wp:anchor distT="0" distB="0" distL="114300" distR="114300" simplePos="0" relativeHeight="251682816" behindDoc="0" locked="0" layoutInCell="1" allowOverlap="1" wp14:anchorId="17695B4E" wp14:editId="2E7B7780">
            <wp:simplePos x="0" y="0"/>
            <wp:positionH relativeFrom="margin">
              <wp:posOffset>-588010</wp:posOffset>
            </wp:positionH>
            <wp:positionV relativeFrom="paragraph">
              <wp:posOffset>173990</wp:posOffset>
            </wp:positionV>
            <wp:extent cx="3452135" cy="4184626"/>
            <wp:effectExtent l="0" t="0" r="0" b="6985"/>
            <wp:wrapNone/>
            <wp:docPr id="12176114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611422" name=""/>
                    <pic:cNvPicPr/>
                  </pic:nvPicPr>
                  <pic:blipFill>
                    <a:blip r:embed="rId22">
                      <a:extLst>
                        <a:ext uri="{28A0092B-C50C-407E-A947-70E740481C1C}">
                          <a14:useLocalDpi xmlns:a14="http://schemas.microsoft.com/office/drawing/2010/main" val="0"/>
                        </a:ext>
                      </a:extLst>
                    </a:blip>
                    <a:stretch>
                      <a:fillRect/>
                    </a:stretch>
                  </pic:blipFill>
                  <pic:spPr>
                    <a:xfrm>
                      <a:off x="0" y="0"/>
                      <a:ext cx="3452135" cy="4184626"/>
                    </a:xfrm>
                    <a:prstGeom prst="rect">
                      <a:avLst/>
                    </a:prstGeom>
                  </pic:spPr>
                </pic:pic>
              </a:graphicData>
            </a:graphic>
            <wp14:sizeRelH relativeFrom="page">
              <wp14:pctWidth>0</wp14:pctWidth>
            </wp14:sizeRelH>
            <wp14:sizeRelV relativeFrom="page">
              <wp14:pctHeight>0</wp14:pctHeight>
            </wp14:sizeRelV>
          </wp:anchor>
        </w:drawing>
      </w:r>
    </w:p>
    <w:p w14:paraId="7C9E96B4" w14:textId="6A2DD859" w:rsidR="009D7393" w:rsidRDefault="009D7393">
      <w:pPr>
        <w:jc w:val="both"/>
        <w:rPr>
          <w:rFonts w:ascii="Arial" w:hAnsi="Arial" w:cs="Arial"/>
        </w:rPr>
      </w:pPr>
      <w:r>
        <w:rPr>
          <w:noProof/>
        </w:rPr>
        <w:drawing>
          <wp:anchor distT="0" distB="0" distL="114300" distR="114300" simplePos="0" relativeHeight="251683840" behindDoc="0" locked="0" layoutInCell="1" allowOverlap="1" wp14:anchorId="619853DB" wp14:editId="4DC07AC8">
            <wp:simplePos x="0" y="0"/>
            <wp:positionH relativeFrom="page">
              <wp:posOffset>3870961</wp:posOffset>
            </wp:positionH>
            <wp:positionV relativeFrom="paragraph">
              <wp:posOffset>80870</wp:posOffset>
            </wp:positionV>
            <wp:extent cx="3322320" cy="1995993"/>
            <wp:effectExtent l="0" t="0" r="0" b="4445"/>
            <wp:wrapNone/>
            <wp:docPr id="195852068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520681" name=""/>
                    <pic:cNvPicPr/>
                  </pic:nvPicPr>
                  <pic:blipFill>
                    <a:blip r:embed="rId23">
                      <a:extLst>
                        <a:ext uri="{28A0092B-C50C-407E-A947-70E740481C1C}">
                          <a14:useLocalDpi xmlns:a14="http://schemas.microsoft.com/office/drawing/2010/main" val="0"/>
                        </a:ext>
                      </a:extLst>
                    </a:blip>
                    <a:stretch>
                      <a:fillRect/>
                    </a:stretch>
                  </pic:blipFill>
                  <pic:spPr>
                    <a:xfrm>
                      <a:off x="0" y="0"/>
                      <a:ext cx="3334998" cy="2003610"/>
                    </a:xfrm>
                    <a:prstGeom prst="rect">
                      <a:avLst/>
                    </a:prstGeom>
                  </pic:spPr>
                </pic:pic>
              </a:graphicData>
            </a:graphic>
            <wp14:sizeRelH relativeFrom="page">
              <wp14:pctWidth>0</wp14:pctWidth>
            </wp14:sizeRelH>
            <wp14:sizeRelV relativeFrom="page">
              <wp14:pctHeight>0</wp14:pctHeight>
            </wp14:sizeRelV>
          </wp:anchor>
        </w:drawing>
      </w:r>
    </w:p>
    <w:p w14:paraId="3DDE1F9B" w14:textId="77777777" w:rsidR="009D7393" w:rsidRDefault="009D7393">
      <w:pPr>
        <w:jc w:val="both"/>
        <w:rPr>
          <w:rFonts w:ascii="Arial" w:hAnsi="Arial" w:cs="Arial"/>
        </w:rPr>
      </w:pPr>
    </w:p>
    <w:p w14:paraId="02836916" w14:textId="71771CC9" w:rsidR="009D7393" w:rsidRDefault="009D7393">
      <w:pPr>
        <w:jc w:val="both"/>
        <w:rPr>
          <w:rFonts w:ascii="Arial" w:hAnsi="Arial" w:cs="Arial"/>
        </w:rPr>
      </w:pPr>
    </w:p>
    <w:p w14:paraId="62F606D0" w14:textId="0AAC1979" w:rsidR="006626C1" w:rsidRDefault="006626C1">
      <w:pPr>
        <w:jc w:val="both"/>
        <w:rPr>
          <w:rFonts w:ascii="Arial" w:hAnsi="Arial" w:cs="Arial"/>
        </w:rPr>
      </w:pPr>
    </w:p>
    <w:p w14:paraId="2A889A49" w14:textId="3A1C6451" w:rsidR="009D7393" w:rsidRPr="009D7393" w:rsidRDefault="009D7393" w:rsidP="009D7393">
      <w:pPr>
        <w:rPr>
          <w:rFonts w:ascii="Arial" w:hAnsi="Arial" w:cs="Arial"/>
        </w:rPr>
      </w:pPr>
    </w:p>
    <w:p w14:paraId="2876922F" w14:textId="77777777" w:rsidR="009D7393" w:rsidRPr="009D7393" w:rsidRDefault="009D7393" w:rsidP="009D7393">
      <w:pPr>
        <w:rPr>
          <w:rFonts w:ascii="Arial" w:hAnsi="Arial" w:cs="Arial"/>
        </w:rPr>
      </w:pPr>
    </w:p>
    <w:p w14:paraId="1EAC20A5" w14:textId="5B964C22" w:rsidR="009D7393" w:rsidRPr="009D7393" w:rsidRDefault="009D7393" w:rsidP="009D7393">
      <w:pPr>
        <w:rPr>
          <w:rFonts w:ascii="Arial" w:hAnsi="Arial" w:cs="Arial"/>
        </w:rPr>
      </w:pPr>
    </w:p>
    <w:p w14:paraId="0FB3E785" w14:textId="6FAE9E29" w:rsidR="009D7393" w:rsidRPr="009D7393" w:rsidRDefault="009D7393" w:rsidP="009D7393">
      <w:pPr>
        <w:rPr>
          <w:rFonts w:ascii="Arial" w:hAnsi="Arial" w:cs="Arial"/>
        </w:rPr>
      </w:pPr>
    </w:p>
    <w:p w14:paraId="4CB4398C" w14:textId="5AE89FAC" w:rsidR="009D7393" w:rsidRPr="009D7393" w:rsidRDefault="009D7393" w:rsidP="009D7393">
      <w:pPr>
        <w:rPr>
          <w:rFonts w:ascii="Arial" w:hAnsi="Arial" w:cs="Arial"/>
        </w:rPr>
      </w:pPr>
      <w:r>
        <w:rPr>
          <w:noProof/>
        </w:rPr>
        <w:drawing>
          <wp:anchor distT="0" distB="0" distL="114300" distR="114300" simplePos="0" relativeHeight="251684864" behindDoc="0" locked="0" layoutInCell="1" allowOverlap="1" wp14:anchorId="74CA2CC0" wp14:editId="1E569629">
            <wp:simplePos x="0" y="0"/>
            <wp:positionH relativeFrom="margin">
              <wp:posOffset>3032760</wp:posOffset>
            </wp:positionH>
            <wp:positionV relativeFrom="paragraph">
              <wp:posOffset>100330</wp:posOffset>
            </wp:positionV>
            <wp:extent cx="3305883" cy="1827530"/>
            <wp:effectExtent l="0" t="0" r="8890" b="1270"/>
            <wp:wrapNone/>
            <wp:docPr id="3905101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510127"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305883" cy="1827530"/>
                    </a:xfrm>
                    <a:prstGeom prst="rect">
                      <a:avLst/>
                    </a:prstGeom>
                  </pic:spPr>
                </pic:pic>
              </a:graphicData>
            </a:graphic>
            <wp14:sizeRelH relativeFrom="page">
              <wp14:pctWidth>0</wp14:pctWidth>
            </wp14:sizeRelH>
            <wp14:sizeRelV relativeFrom="page">
              <wp14:pctHeight>0</wp14:pctHeight>
            </wp14:sizeRelV>
          </wp:anchor>
        </w:drawing>
      </w:r>
    </w:p>
    <w:p w14:paraId="4B0C435D" w14:textId="77777777" w:rsidR="009D7393" w:rsidRPr="009D7393" w:rsidRDefault="009D7393" w:rsidP="009D7393">
      <w:pPr>
        <w:rPr>
          <w:rFonts w:ascii="Arial" w:hAnsi="Arial" w:cs="Arial"/>
        </w:rPr>
      </w:pPr>
    </w:p>
    <w:p w14:paraId="63381E08" w14:textId="77777777" w:rsidR="009D7393" w:rsidRPr="009D7393" w:rsidRDefault="009D7393" w:rsidP="009D7393">
      <w:pPr>
        <w:rPr>
          <w:rFonts w:ascii="Arial" w:hAnsi="Arial" w:cs="Arial"/>
        </w:rPr>
      </w:pPr>
    </w:p>
    <w:p w14:paraId="3D07B223" w14:textId="77777777" w:rsidR="009D7393" w:rsidRDefault="009D7393" w:rsidP="009D7393">
      <w:pPr>
        <w:rPr>
          <w:rFonts w:ascii="Arial" w:hAnsi="Arial" w:cs="Arial"/>
        </w:rPr>
      </w:pPr>
    </w:p>
    <w:p w14:paraId="054CAF32" w14:textId="69E9CC21" w:rsidR="009D7393" w:rsidRDefault="009D7393" w:rsidP="009D7393">
      <w:pPr>
        <w:tabs>
          <w:tab w:val="left" w:pos="6180"/>
        </w:tabs>
        <w:rPr>
          <w:rFonts w:ascii="Arial" w:hAnsi="Arial" w:cs="Arial"/>
        </w:rPr>
      </w:pPr>
      <w:r>
        <w:rPr>
          <w:rFonts w:ascii="Arial" w:hAnsi="Arial" w:cs="Arial"/>
        </w:rPr>
        <w:tab/>
      </w:r>
    </w:p>
    <w:p w14:paraId="126A62B5" w14:textId="77777777" w:rsidR="009D7393" w:rsidRDefault="009D7393" w:rsidP="009D7393">
      <w:pPr>
        <w:tabs>
          <w:tab w:val="left" w:pos="6180"/>
        </w:tabs>
        <w:rPr>
          <w:rFonts w:ascii="Arial" w:hAnsi="Arial" w:cs="Arial"/>
        </w:rPr>
      </w:pPr>
    </w:p>
    <w:p w14:paraId="039FF57E" w14:textId="77777777" w:rsidR="009D7393" w:rsidRDefault="009D7393" w:rsidP="009D7393">
      <w:pPr>
        <w:tabs>
          <w:tab w:val="left" w:pos="6180"/>
        </w:tabs>
        <w:rPr>
          <w:rFonts w:ascii="Arial" w:hAnsi="Arial" w:cs="Arial"/>
        </w:rPr>
      </w:pPr>
    </w:p>
    <w:p w14:paraId="60BB8BB5" w14:textId="77777777" w:rsidR="009D7393" w:rsidRDefault="009D7393" w:rsidP="009D7393">
      <w:pPr>
        <w:tabs>
          <w:tab w:val="left" w:pos="6180"/>
        </w:tabs>
        <w:rPr>
          <w:rFonts w:ascii="Arial" w:hAnsi="Arial" w:cs="Arial"/>
        </w:rPr>
      </w:pPr>
    </w:p>
    <w:p w14:paraId="4EAD5E4B" w14:textId="329EAB41" w:rsidR="009D7393" w:rsidRDefault="00052FDC" w:rsidP="009D7393">
      <w:pPr>
        <w:tabs>
          <w:tab w:val="left" w:pos="6180"/>
        </w:tabs>
        <w:rPr>
          <w:rFonts w:ascii="Arial" w:hAnsi="Arial" w:cs="Arial"/>
        </w:rPr>
      </w:pPr>
      <w:hyperlink r:id="rId25" w:history="1">
        <w:r w:rsidRPr="00203876">
          <w:rPr>
            <w:rStyle w:val="Lienhypertexte"/>
            <w:rFonts w:ascii="Arial" w:hAnsi="Arial" w:cs="Arial"/>
          </w:rPr>
          <w:t>https://www.cci.fr/actualites/quand-lindustrie-voit-lavenir-en-bleu-blanc-rouge</w:t>
        </w:r>
      </w:hyperlink>
      <w:r>
        <w:rPr>
          <w:rFonts w:ascii="Arial" w:hAnsi="Arial" w:cs="Arial"/>
        </w:rPr>
        <w:t xml:space="preserve">  </w:t>
      </w:r>
    </w:p>
    <w:p w14:paraId="18D6FCF9" w14:textId="77777777" w:rsidR="00052FDC" w:rsidRDefault="00052FDC" w:rsidP="009D7393">
      <w:pPr>
        <w:tabs>
          <w:tab w:val="left" w:pos="6180"/>
        </w:tabs>
        <w:rPr>
          <w:rFonts w:ascii="Arial" w:hAnsi="Arial" w:cs="Arial"/>
        </w:rPr>
      </w:pPr>
    </w:p>
    <w:p w14:paraId="250D3C5A" w14:textId="77777777" w:rsidR="00052FDC" w:rsidRDefault="00052FDC" w:rsidP="009D7393">
      <w:pPr>
        <w:tabs>
          <w:tab w:val="left" w:pos="6180"/>
        </w:tabs>
        <w:rPr>
          <w:rFonts w:ascii="Arial" w:hAnsi="Arial" w:cs="Arial"/>
        </w:rPr>
      </w:pPr>
    </w:p>
    <w:p w14:paraId="6DFB7870" w14:textId="77777777" w:rsidR="009D7393" w:rsidRDefault="009D7393" w:rsidP="009D7393">
      <w:pPr>
        <w:tabs>
          <w:tab w:val="left" w:pos="6180"/>
        </w:tabs>
        <w:rPr>
          <w:rFonts w:ascii="Arial" w:hAnsi="Arial" w:cs="Arial"/>
        </w:rPr>
      </w:pPr>
    </w:p>
    <w:p w14:paraId="65F71368" w14:textId="77777777" w:rsidR="009D7393" w:rsidRDefault="009D7393" w:rsidP="009D7393">
      <w:pPr>
        <w:tabs>
          <w:tab w:val="left" w:pos="6180"/>
        </w:tabs>
        <w:rPr>
          <w:rFonts w:ascii="Arial" w:hAnsi="Arial" w:cs="Arial"/>
        </w:rPr>
      </w:pPr>
    </w:p>
    <w:p w14:paraId="5616D3F8" w14:textId="77777777" w:rsidR="009D7393" w:rsidRDefault="009D7393" w:rsidP="009D7393">
      <w:pPr>
        <w:tabs>
          <w:tab w:val="left" w:pos="6180"/>
        </w:tabs>
        <w:rPr>
          <w:rFonts w:ascii="Arial" w:hAnsi="Arial" w:cs="Arial"/>
        </w:rPr>
      </w:pPr>
    </w:p>
    <w:p w14:paraId="4ABF1F1F" w14:textId="77777777" w:rsidR="009D7393" w:rsidRDefault="009D7393" w:rsidP="009D7393">
      <w:pPr>
        <w:tabs>
          <w:tab w:val="left" w:pos="6180"/>
        </w:tabs>
        <w:rPr>
          <w:rFonts w:ascii="Arial" w:hAnsi="Arial" w:cs="Arial"/>
        </w:rPr>
      </w:pPr>
    </w:p>
    <w:p w14:paraId="73E4D4DD" w14:textId="77777777" w:rsidR="009D7393" w:rsidRDefault="009D7393" w:rsidP="009D7393">
      <w:pPr>
        <w:tabs>
          <w:tab w:val="left" w:pos="6180"/>
        </w:tabs>
        <w:rPr>
          <w:rFonts w:ascii="Arial" w:hAnsi="Arial" w:cs="Arial"/>
        </w:rPr>
      </w:pPr>
    </w:p>
    <w:p w14:paraId="73134B80" w14:textId="77777777" w:rsidR="00052FDC" w:rsidRDefault="00052FDC" w:rsidP="009D7393">
      <w:pPr>
        <w:tabs>
          <w:tab w:val="left" w:pos="6180"/>
        </w:tabs>
        <w:rPr>
          <w:rFonts w:ascii="Arial" w:hAnsi="Arial" w:cs="Arial"/>
        </w:rPr>
      </w:pPr>
    </w:p>
    <w:p w14:paraId="6F1B403A" w14:textId="77777777" w:rsidR="009D7393" w:rsidRDefault="009D7393" w:rsidP="009D7393">
      <w:pPr>
        <w:tabs>
          <w:tab w:val="left" w:pos="6180"/>
        </w:tabs>
        <w:rPr>
          <w:rFonts w:ascii="Arial" w:hAnsi="Arial" w:cs="Arial"/>
        </w:rPr>
      </w:pPr>
    </w:p>
    <w:p w14:paraId="40D62AF0" w14:textId="77777777" w:rsidR="009D7393" w:rsidRDefault="009D7393" w:rsidP="009D7393">
      <w:pPr>
        <w:tabs>
          <w:tab w:val="left" w:pos="6180"/>
        </w:tabs>
        <w:rPr>
          <w:rFonts w:ascii="Arial" w:hAnsi="Arial" w:cs="Arial"/>
        </w:rPr>
      </w:pPr>
    </w:p>
    <w:p w14:paraId="23E9ED5B" w14:textId="77777777" w:rsidR="008B67C2" w:rsidRDefault="008B67C2" w:rsidP="009D7393">
      <w:pPr>
        <w:tabs>
          <w:tab w:val="left" w:pos="6180"/>
        </w:tabs>
        <w:rPr>
          <w:rFonts w:ascii="Arial" w:hAnsi="Arial" w:cs="Arial"/>
        </w:rPr>
        <w:sectPr w:rsidR="008B67C2" w:rsidSect="00E22A00">
          <w:footerReference w:type="default" r:id="rId26"/>
          <w:pgSz w:w="11906" w:h="16838"/>
          <w:pgMar w:top="567" w:right="1418" w:bottom="1418" w:left="1418" w:header="720" w:footer="720" w:gutter="0"/>
          <w:cols w:space="720"/>
        </w:sectPr>
      </w:pPr>
    </w:p>
    <w:p w14:paraId="16B95C8E" w14:textId="5EAD2F22" w:rsidR="009D7393" w:rsidRPr="002E32DA" w:rsidRDefault="002E32DA" w:rsidP="009D7393">
      <w:pPr>
        <w:tabs>
          <w:tab w:val="left" w:pos="6180"/>
        </w:tabs>
        <w:rPr>
          <w:rFonts w:ascii="Arial" w:hAnsi="Arial" w:cs="Arial"/>
          <w:b/>
          <w:bCs/>
          <w:color w:val="FF0000"/>
          <w:sz w:val="24"/>
          <w:szCs w:val="24"/>
        </w:rPr>
      </w:pPr>
      <w:r w:rsidRPr="002E32DA">
        <w:rPr>
          <w:rFonts w:ascii="Arial" w:hAnsi="Arial" w:cs="Arial"/>
          <w:b/>
          <w:bCs/>
          <w:color w:val="FF0000"/>
          <w:sz w:val="24"/>
          <w:szCs w:val="24"/>
        </w:rPr>
        <w:lastRenderedPageBreak/>
        <w:t xml:space="preserve">ANNEXE 1 – À COMPLÉTER </w:t>
      </w:r>
    </w:p>
    <w:p w14:paraId="54EDF031" w14:textId="77777777" w:rsidR="009D7393" w:rsidRDefault="009D7393" w:rsidP="009D7393">
      <w:pPr>
        <w:tabs>
          <w:tab w:val="left" w:pos="6180"/>
        </w:tabs>
        <w:rPr>
          <w:rFonts w:ascii="Arial" w:hAnsi="Arial" w:cs="Arial"/>
        </w:rPr>
      </w:pPr>
    </w:p>
    <w:tbl>
      <w:tblPr>
        <w:tblStyle w:val="Grilledutableau"/>
        <w:tblW w:w="15306" w:type="dxa"/>
        <w:jc w:val="center"/>
        <w:tblLook w:val="04A0" w:firstRow="1" w:lastRow="0" w:firstColumn="1" w:lastColumn="0" w:noHBand="0" w:noVBand="1"/>
      </w:tblPr>
      <w:tblGrid>
        <w:gridCol w:w="5102"/>
        <w:gridCol w:w="5102"/>
        <w:gridCol w:w="5102"/>
      </w:tblGrid>
      <w:tr w:rsidR="00052FDC" w14:paraId="5DA4ACE3" w14:textId="77777777" w:rsidTr="002E32DA">
        <w:trPr>
          <w:jc w:val="center"/>
        </w:trPr>
        <w:tc>
          <w:tcPr>
            <w:tcW w:w="5102" w:type="dxa"/>
            <w:shd w:val="clear" w:color="auto" w:fill="D9D9D9" w:themeFill="background1" w:themeFillShade="D9"/>
            <w:vAlign w:val="center"/>
          </w:tcPr>
          <w:p w14:paraId="0ECA47C0" w14:textId="7A78E38C" w:rsidR="00052FDC" w:rsidRPr="002E32DA" w:rsidRDefault="008B67C2" w:rsidP="002E32DA">
            <w:pPr>
              <w:tabs>
                <w:tab w:val="left" w:pos="6180"/>
              </w:tabs>
              <w:jc w:val="center"/>
              <w:rPr>
                <w:rFonts w:ascii="Arial" w:hAnsi="Arial" w:cs="Arial"/>
                <w:b/>
                <w:bCs/>
                <w:sz w:val="28"/>
                <w:szCs w:val="28"/>
              </w:rPr>
            </w:pPr>
            <w:r w:rsidRPr="002E32DA">
              <w:rPr>
                <w:rFonts w:ascii="Arial" w:hAnsi="Arial" w:cs="Arial"/>
                <w:b/>
                <w:bCs/>
                <w:sz w:val="28"/>
                <w:szCs w:val="28"/>
              </w:rPr>
              <w:t>Avantages pour les entreprises</w:t>
            </w:r>
          </w:p>
        </w:tc>
        <w:tc>
          <w:tcPr>
            <w:tcW w:w="5102" w:type="dxa"/>
            <w:shd w:val="clear" w:color="auto" w:fill="D9D9D9" w:themeFill="background1" w:themeFillShade="D9"/>
            <w:vAlign w:val="center"/>
          </w:tcPr>
          <w:p w14:paraId="012F4EDF" w14:textId="6B705DCA" w:rsidR="00052FDC" w:rsidRPr="002E32DA" w:rsidRDefault="008B67C2" w:rsidP="002E32DA">
            <w:pPr>
              <w:tabs>
                <w:tab w:val="left" w:pos="6180"/>
              </w:tabs>
              <w:jc w:val="center"/>
              <w:rPr>
                <w:rFonts w:ascii="Arial" w:hAnsi="Arial" w:cs="Arial"/>
                <w:b/>
                <w:bCs/>
                <w:sz w:val="28"/>
                <w:szCs w:val="28"/>
              </w:rPr>
            </w:pPr>
            <w:r w:rsidRPr="002E32DA">
              <w:rPr>
                <w:rFonts w:ascii="Arial" w:hAnsi="Arial" w:cs="Arial"/>
                <w:b/>
                <w:bCs/>
                <w:sz w:val="28"/>
                <w:szCs w:val="28"/>
              </w:rPr>
              <w:t>Avantages pour les ménages</w:t>
            </w:r>
          </w:p>
        </w:tc>
        <w:tc>
          <w:tcPr>
            <w:tcW w:w="5102" w:type="dxa"/>
            <w:shd w:val="clear" w:color="auto" w:fill="D9D9D9" w:themeFill="background1" w:themeFillShade="D9"/>
            <w:vAlign w:val="center"/>
          </w:tcPr>
          <w:p w14:paraId="0EF16462" w14:textId="6114AA52" w:rsidR="00052FDC" w:rsidRPr="002E32DA" w:rsidRDefault="008B67C2" w:rsidP="002E32DA">
            <w:pPr>
              <w:tabs>
                <w:tab w:val="left" w:pos="6180"/>
              </w:tabs>
              <w:jc w:val="center"/>
              <w:rPr>
                <w:rFonts w:ascii="Arial" w:hAnsi="Arial" w:cs="Arial"/>
                <w:b/>
                <w:bCs/>
                <w:sz w:val="28"/>
                <w:szCs w:val="28"/>
              </w:rPr>
            </w:pPr>
            <w:r w:rsidRPr="002E32DA">
              <w:rPr>
                <w:rFonts w:ascii="Arial" w:hAnsi="Arial" w:cs="Arial"/>
                <w:b/>
                <w:bCs/>
                <w:sz w:val="28"/>
                <w:szCs w:val="28"/>
              </w:rPr>
              <w:t>Avantages pour l’</w:t>
            </w:r>
            <w:r w:rsidR="002D2194">
              <w:rPr>
                <w:rFonts w:ascii="Arial" w:hAnsi="Arial" w:cs="Arial"/>
                <w:b/>
                <w:bCs/>
                <w:sz w:val="28"/>
                <w:szCs w:val="28"/>
              </w:rPr>
              <w:t>É</w:t>
            </w:r>
            <w:r w:rsidRPr="002E32DA">
              <w:rPr>
                <w:rFonts w:ascii="Arial" w:hAnsi="Arial" w:cs="Arial"/>
                <w:b/>
                <w:bCs/>
                <w:sz w:val="28"/>
                <w:szCs w:val="28"/>
              </w:rPr>
              <w:t>tat (administrations)</w:t>
            </w:r>
          </w:p>
        </w:tc>
      </w:tr>
      <w:tr w:rsidR="00052FDC" w14:paraId="23A34A06" w14:textId="77777777" w:rsidTr="002E32DA">
        <w:trPr>
          <w:jc w:val="center"/>
        </w:trPr>
        <w:tc>
          <w:tcPr>
            <w:tcW w:w="5102" w:type="dxa"/>
          </w:tcPr>
          <w:p w14:paraId="250BA5C8" w14:textId="77777777" w:rsidR="00052FDC" w:rsidRDefault="00052FDC" w:rsidP="009D7393">
            <w:pPr>
              <w:tabs>
                <w:tab w:val="left" w:pos="6180"/>
              </w:tabs>
              <w:rPr>
                <w:rFonts w:ascii="Arial" w:hAnsi="Arial" w:cs="Arial"/>
              </w:rPr>
            </w:pPr>
          </w:p>
          <w:p w14:paraId="1A7FE279" w14:textId="77777777" w:rsidR="002E32DA" w:rsidRDefault="002E32DA" w:rsidP="009D7393">
            <w:pPr>
              <w:tabs>
                <w:tab w:val="left" w:pos="6180"/>
              </w:tabs>
              <w:rPr>
                <w:rFonts w:ascii="Arial" w:hAnsi="Arial" w:cs="Arial"/>
              </w:rPr>
            </w:pPr>
          </w:p>
          <w:p w14:paraId="608FF737" w14:textId="77777777" w:rsidR="002E32DA" w:rsidRDefault="002E32DA" w:rsidP="009D7393">
            <w:pPr>
              <w:tabs>
                <w:tab w:val="left" w:pos="6180"/>
              </w:tabs>
              <w:rPr>
                <w:rFonts w:ascii="Arial" w:hAnsi="Arial" w:cs="Arial"/>
              </w:rPr>
            </w:pPr>
          </w:p>
          <w:p w14:paraId="7BB6D981" w14:textId="77777777" w:rsidR="002E32DA" w:rsidRDefault="002E32DA" w:rsidP="009D7393">
            <w:pPr>
              <w:tabs>
                <w:tab w:val="left" w:pos="6180"/>
              </w:tabs>
              <w:rPr>
                <w:rFonts w:ascii="Arial" w:hAnsi="Arial" w:cs="Arial"/>
              </w:rPr>
            </w:pPr>
          </w:p>
          <w:p w14:paraId="46F0056D" w14:textId="77777777" w:rsidR="002E32DA" w:rsidRDefault="002E32DA" w:rsidP="009D7393">
            <w:pPr>
              <w:tabs>
                <w:tab w:val="left" w:pos="6180"/>
              </w:tabs>
              <w:rPr>
                <w:rFonts w:ascii="Arial" w:hAnsi="Arial" w:cs="Arial"/>
              </w:rPr>
            </w:pPr>
          </w:p>
          <w:p w14:paraId="6CB0E505" w14:textId="77777777" w:rsidR="002E32DA" w:rsidRDefault="002E32DA" w:rsidP="009D7393">
            <w:pPr>
              <w:tabs>
                <w:tab w:val="left" w:pos="6180"/>
              </w:tabs>
              <w:rPr>
                <w:rFonts w:ascii="Arial" w:hAnsi="Arial" w:cs="Arial"/>
              </w:rPr>
            </w:pPr>
          </w:p>
          <w:p w14:paraId="40457AC9" w14:textId="77777777" w:rsidR="002E32DA" w:rsidRDefault="002E32DA" w:rsidP="009D7393">
            <w:pPr>
              <w:tabs>
                <w:tab w:val="left" w:pos="6180"/>
              </w:tabs>
              <w:rPr>
                <w:rFonts w:ascii="Arial" w:hAnsi="Arial" w:cs="Arial"/>
              </w:rPr>
            </w:pPr>
          </w:p>
          <w:p w14:paraId="1F1C6F6B" w14:textId="77777777" w:rsidR="002E32DA" w:rsidRDefault="002E32DA" w:rsidP="009D7393">
            <w:pPr>
              <w:tabs>
                <w:tab w:val="left" w:pos="6180"/>
              </w:tabs>
              <w:rPr>
                <w:rFonts w:ascii="Arial" w:hAnsi="Arial" w:cs="Arial"/>
              </w:rPr>
            </w:pPr>
          </w:p>
          <w:p w14:paraId="78FFC9BA" w14:textId="77777777" w:rsidR="002E32DA" w:rsidRDefault="002E32DA" w:rsidP="009D7393">
            <w:pPr>
              <w:tabs>
                <w:tab w:val="left" w:pos="6180"/>
              </w:tabs>
              <w:rPr>
                <w:rFonts w:ascii="Arial" w:hAnsi="Arial" w:cs="Arial"/>
              </w:rPr>
            </w:pPr>
          </w:p>
          <w:p w14:paraId="59B06DBE" w14:textId="77777777" w:rsidR="002E32DA" w:rsidRDefault="002E32DA" w:rsidP="009D7393">
            <w:pPr>
              <w:tabs>
                <w:tab w:val="left" w:pos="6180"/>
              </w:tabs>
              <w:rPr>
                <w:rFonts w:ascii="Arial" w:hAnsi="Arial" w:cs="Arial"/>
              </w:rPr>
            </w:pPr>
          </w:p>
          <w:p w14:paraId="1A7AED89" w14:textId="77777777" w:rsidR="002E32DA" w:rsidRDefault="002E32DA" w:rsidP="009D7393">
            <w:pPr>
              <w:tabs>
                <w:tab w:val="left" w:pos="6180"/>
              </w:tabs>
              <w:rPr>
                <w:rFonts w:ascii="Arial" w:hAnsi="Arial" w:cs="Arial"/>
              </w:rPr>
            </w:pPr>
          </w:p>
          <w:p w14:paraId="480AF126" w14:textId="77777777" w:rsidR="002E32DA" w:rsidRDefault="002E32DA" w:rsidP="009D7393">
            <w:pPr>
              <w:tabs>
                <w:tab w:val="left" w:pos="6180"/>
              </w:tabs>
              <w:rPr>
                <w:rFonts w:ascii="Arial" w:hAnsi="Arial" w:cs="Arial"/>
              </w:rPr>
            </w:pPr>
          </w:p>
          <w:p w14:paraId="22E05C72" w14:textId="77777777" w:rsidR="002E32DA" w:rsidRDefault="002E32DA" w:rsidP="009D7393">
            <w:pPr>
              <w:tabs>
                <w:tab w:val="left" w:pos="6180"/>
              </w:tabs>
              <w:rPr>
                <w:rFonts w:ascii="Arial" w:hAnsi="Arial" w:cs="Arial"/>
              </w:rPr>
            </w:pPr>
          </w:p>
          <w:p w14:paraId="0E4B77E5" w14:textId="77777777" w:rsidR="002E32DA" w:rsidRDefault="002E32DA" w:rsidP="009D7393">
            <w:pPr>
              <w:tabs>
                <w:tab w:val="left" w:pos="6180"/>
              </w:tabs>
              <w:rPr>
                <w:rFonts w:ascii="Arial" w:hAnsi="Arial" w:cs="Arial"/>
              </w:rPr>
            </w:pPr>
          </w:p>
          <w:p w14:paraId="3069C3B9" w14:textId="77777777" w:rsidR="002E32DA" w:rsidRDefault="002E32DA" w:rsidP="009D7393">
            <w:pPr>
              <w:tabs>
                <w:tab w:val="left" w:pos="6180"/>
              </w:tabs>
              <w:rPr>
                <w:rFonts w:ascii="Arial" w:hAnsi="Arial" w:cs="Arial"/>
              </w:rPr>
            </w:pPr>
          </w:p>
          <w:p w14:paraId="12857B18" w14:textId="77777777" w:rsidR="002E32DA" w:rsidRDefault="002E32DA" w:rsidP="009D7393">
            <w:pPr>
              <w:tabs>
                <w:tab w:val="left" w:pos="6180"/>
              </w:tabs>
              <w:rPr>
                <w:rFonts w:ascii="Arial" w:hAnsi="Arial" w:cs="Arial"/>
              </w:rPr>
            </w:pPr>
          </w:p>
          <w:p w14:paraId="392364F9" w14:textId="77777777" w:rsidR="002E32DA" w:rsidRDefault="002E32DA" w:rsidP="009D7393">
            <w:pPr>
              <w:tabs>
                <w:tab w:val="left" w:pos="6180"/>
              </w:tabs>
              <w:rPr>
                <w:rFonts w:ascii="Arial" w:hAnsi="Arial" w:cs="Arial"/>
              </w:rPr>
            </w:pPr>
          </w:p>
          <w:p w14:paraId="0550DC22" w14:textId="77777777" w:rsidR="002E32DA" w:rsidRDefault="002E32DA" w:rsidP="009D7393">
            <w:pPr>
              <w:tabs>
                <w:tab w:val="left" w:pos="6180"/>
              </w:tabs>
              <w:rPr>
                <w:rFonts w:ascii="Arial" w:hAnsi="Arial" w:cs="Arial"/>
              </w:rPr>
            </w:pPr>
          </w:p>
          <w:p w14:paraId="19407F96" w14:textId="77777777" w:rsidR="002E32DA" w:rsidRDefault="002E32DA" w:rsidP="009D7393">
            <w:pPr>
              <w:tabs>
                <w:tab w:val="left" w:pos="6180"/>
              </w:tabs>
              <w:rPr>
                <w:rFonts w:ascii="Arial" w:hAnsi="Arial" w:cs="Arial"/>
              </w:rPr>
            </w:pPr>
          </w:p>
          <w:p w14:paraId="61C34F20" w14:textId="77777777" w:rsidR="002E32DA" w:rsidRDefault="002E32DA" w:rsidP="009D7393">
            <w:pPr>
              <w:tabs>
                <w:tab w:val="left" w:pos="6180"/>
              </w:tabs>
              <w:rPr>
                <w:rFonts w:ascii="Arial" w:hAnsi="Arial" w:cs="Arial"/>
              </w:rPr>
            </w:pPr>
          </w:p>
          <w:p w14:paraId="782F6B2B" w14:textId="77777777" w:rsidR="002E32DA" w:rsidRDefault="002E32DA" w:rsidP="009D7393">
            <w:pPr>
              <w:tabs>
                <w:tab w:val="left" w:pos="6180"/>
              </w:tabs>
              <w:rPr>
                <w:rFonts w:ascii="Arial" w:hAnsi="Arial" w:cs="Arial"/>
              </w:rPr>
            </w:pPr>
          </w:p>
          <w:p w14:paraId="08593F1C" w14:textId="77777777" w:rsidR="002E32DA" w:rsidRDefault="002E32DA" w:rsidP="009D7393">
            <w:pPr>
              <w:tabs>
                <w:tab w:val="left" w:pos="6180"/>
              </w:tabs>
              <w:rPr>
                <w:rFonts w:ascii="Arial" w:hAnsi="Arial" w:cs="Arial"/>
              </w:rPr>
            </w:pPr>
          </w:p>
          <w:p w14:paraId="656933A3" w14:textId="77777777" w:rsidR="002E32DA" w:rsidRDefault="002E32DA" w:rsidP="009D7393">
            <w:pPr>
              <w:tabs>
                <w:tab w:val="left" w:pos="6180"/>
              </w:tabs>
              <w:rPr>
                <w:rFonts w:ascii="Arial" w:hAnsi="Arial" w:cs="Arial"/>
              </w:rPr>
            </w:pPr>
          </w:p>
          <w:p w14:paraId="5B8E30C7" w14:textId="77777777" w:rsidR="002E32DA" w:rsidRDefault="002E32DA" w:rsidP="009D7393">
            <w:pPr>
              <w:tabs>
                <w:tab w:val="left" w:pos="6180"/>
              </w:tabs>
              <w:rPr>
                <w:rFonts w:ascii="Arial" w:hAnsi="Arial" w:cs="Arial"/>
              </w:rPr>
            </w:pPr>
          </w:p>
          <w:p w14:paraId="7BF46D19" w14:textId="77777777" w:rsidR="002E32DA" w:rsidRDefault="002E32DA" w:rsidP="009D7393">
            <w:pPr>
              <w:tabs>
                <w:tab w:val="left" w:pos="6180"/>
              </w:tabs>
              <w:rPr>
                <w:rFonts w:ascii="Arial" w:hAnsi="Arial" w:cs="Arial"/>
              </w:rPr>
            </w:pPr>
          </w:p>
          <w:p w14:paraId="047CD634" w14:textId="77777777" w:rsidR="002E32DA" w:rsidRDefault="002E32DA" w:rsidP="009D7393">
            <w:pPr>
              <w:tabs>
                <w:tab w:val="left" w:pos="6180"/>
              </w:tabs>
              <w:rPr>
                <w:rFonts w:ascii="Arial" w:hAnsi="Arial" w:cs="Arial"/>
              </w:rPr>
            </w:pPr>
          </w:p>
          <w:p w14:paraId="11896908" w14:textId="77777777" w:rsidR="002E32DA" w:rsidRDefault="002E32DA" w:rsidP="009D7393">
            <w:pPr>
              <w:tabs>
                <w:tab w:val="left" w:pos="6180"/>
              </w:tabs>
              <w:rPr>
                <w:rFonts w:ascii="Arial" w:hAnsi="Arial" w:cs="Arial"/>
              </w:rPr>
            </w:pPr>
          </w:p>
        </w:tc>
        <w:tc>
          <w:tcPr>
            <w:tcW w:w="5102" w:type="dxa"/>
          </w:tcPr>
          <w:p w14:paraId="5F8F0A8E" w14:textId="77777777" w:rsidR="00052FDC" w:rsidRDefault="00052FDC" w:rsidP="009D7393">
            <w:pPr>
              <w:tabs>
                <w:tab w:val="left" w:pos="6180"/>
              </w:tabs>
              <w:rPr>
                <w:rFonts w:ascii="Arial" w:hAnsi="Arial" w:cs="Arial"/>
              </w:rPr>
            </w:pPr>
          </w:p>
        </w:tc>
        <w:tc>
          <w:tcPr>
            <w:tcW w:w="5102" w:type="dxa"/>
          </w:tcPr>
          <w:p w14:paraId="0D94E1B3" w14:textId="77777777" w:rsidR="00052FDC" w:rsidRDefault="00052FDC" w:rsidP="009D7393">
            <w:pPr>
              <w:tabs>
                <w:tab w:val="left" w:pos="6180"/>
              </w:tabs>
              <w:rPr>
                <w:rFonts w:ascii="Arial" w:hAnsi="Arial" w:cs="Arial"/>
              </w:rPr>
            </w:pPr>
          </w:p>
        </w:tc>
      </w:tr>
    </w:tbl>
    <w:p w14:paraId="5BEA896B" w14:textId="77777777" w:rsidR="009D7393" w:rsidRDefault="009D7393" w:rsidP="009D7393">
      <w:pPr>
        <w:tabs>
          <w:tab w:val="left" w:pos="6180"/>
        </w:tabs>
        <w:rPr>
          <w:rFonts w:ascii="Arial" w:hAnsi="Arial" w:cs="Arial"/>
        </w:rPr>
      </w:pPr>
    </w:p>
    <w:p w14:paraId="009B62B8" w14:textId="2F9AB3BC" w:rsidR="009D7393" w:rsidRPr="009D7393" w:rsidRDefault="009D7393" w:rsidP="009D7393">
      <w:pPr>
        <w:tabs>
          <w:tab w:val="left" w:pos="6180"/>
        </w:tabs>
        <w:rPr>
          <w:rFonts w:ascii="Arial" w:hAnsi="Arial" w:cs="Arial"/>
        </w:rPr>
      </w:pPr>
    </w:p>
    <w:sectPr w:rsidR="009D7393" w:rsidRPr="009D7393" w:rsidSect="008B67C2">
      <w:pgSz w:w="16838" w:h="11906" w:orient="landscape"/>
      <w:pgMar w:top="1418" w:right="567" w:bottom="1418"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0F78A" w14:textId="77777777" w:rsidR="004B25FA" w:rsidRDefault="004B25FA">
      <w:pPr>
        <w:spacing w:after="0" w:line="240" w:lineRule="auto"/>
      </w:pPr>
      <w:r>
        <w:separator/>
      </w:r>
    </w:p>
  </w:endnote>
  <w:endnote w:type="continuationSeparator" w:id="0">
    <w:p w14:paraId="74EB9864" w14:textId="77777777" w:rsidR="004B25FA" w:rsidRDefault="004B2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EA712" w14:textId="5727A1F8" w:rsidR="00765628" w:rsidRDefault="00765628">
    <w:pPr>
      <w:pStyle w:val="Pieddepage"/>
      <w:jc w:val="right"/>
    </w:pPr>
    <w:r>
      <w:rPr>
        <w:color w:val="4472C4" w:themeColor="accent1"/>
        <w:sz w:val="20"/>
        <w:szCs w:val="20"/>
      </w:rPr>
      <w:t xml:space="preserve">Ter. Baccalauréat professionnel SN – Economie – Gestion – Dossier révisions des acquis 1 – J. SENABRE p.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736115BE" w14:textId="77777777" w:rsidR="00765628" w:rsidRDefault="007656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F0618" w14:textId="77777777" w:rsidR="004B25FA" w:rsidRDefault="004B25FA">
      <w:pPr>
        <w:spacing w:after="0" w:line="240" w:lineRule="auto"/>
      </w:pPr>
      <w:r>
        <w:rPr>
          <w:color w:val="000000"/>
        </w:rPr>
        <w:separator/>
      </w:r>
    </w:p>
  </w:footnote>
  <w:footnote w:type="continuationSeparator" w:id="0">
    <w:p w14:paraId="334647B7" w14:textId="77777777" w:rsidR="004B25FA" w:rsidRDefault="004B25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B52E5D"/>
    <w:multiLevelType w:val="hybridMultilevel"/>
    <w:tmpl w:val="CA98C2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2CD1D88"/>
    <w:multiLevelType w:val="multilevel"/>
    <w:tmpl w:val="46B880B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4EF129F6"/>
    <w:multiLevelType w:val="hybridMultilevel"/>
    <w:tmpl w:val="0A5E37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AE25F33"/>
    <w:multiLevelType w:val="hybridMultilevel"/>
    <w:tmpl w:val="E0F6FA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CC043F9"/>
    <w:multiLevelType w:val="hybridMultilevel"/>
    <w:tmpl w:val="E66C388E"/>
    <w:lvl w:ilvl="0" w:tplc="94A8882E">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E3230BA"/>
    <w:multiLevelType w:val="hybridMultilevel"/>
    <w:tmpl w:val="76C6F45E"/>
    <w:lvl w:ilvl="0" w:tplc="BCC8E95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3CF22F4"/>
    <w:multiLevelType w:val="multilevel"/>
    <w:tmpl w:val="57B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57393F"/>
    <w:multiLevelType w:val="hybridMultilevel"/>
    <w:tmpl w:val="DA8E0E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B57082A"/>
    <w:multiLevelType w:val="hybridMultilevel"/>
    <w:tmpl w:val="CAB417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7362746">
    <w:abstractNumId w:val="1"/>
  </w:num>
  <w:num w:numId="2" w16cid:durableId="1651442389">
    <w:abstractNumId w:val="5"/>
  </w:num>
  <w:num w:numId="3" w16cid:durableId="1914002737">
    <w:abstractNumId w:val="4"/>
  </w:num>
  <w:num w:numId="4" w16cid:durableId="737677467">
    <w:abstractNumId w:val="2"/>
  </w:num>
  <w:num w:numId="5" w16cid:durableId="1063605820">
    <w:abstractNumId w:val="7"/>
  </w:num>
  <w:num w:numId="6" w16cid:durableId="1445072834">
    <w:abstractNumId w:val="0"/>
  </w:num>
  <w:num w:numId="7" w16cid:durableId="191380272">
    <w:abstractNumId w:val="3"/>
  </w:num>
  <w:num w:numId="8" w16cid:durableId="1515457072">
    <w:abstractNumId w:val="8"/>
  </w:num>
  <w:num w:numId="9" w16cid:durableId="18037687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6A1"/>
    <w:rsid w:val="00052FDC"/>
    <w:rsid w:val="0005735E"/>
    <w:rsid w:val="000664CE"/>
    <w:rsid w:val="000C5D2F"/>
    <w:rsid w:val="000D1EA3"/>
    <w:rsid w:val="00130922"/>
    <w:rsid w:val="001B0EB3"/>
    <w:rsid w:val="001F4239"/>
    <w:rsid w:val="001F7785"/>
    <w:rsid w:val="002807CD"/>
    <w:rsid w:val="0028373E"/>
    <w:rsid w:val="002A251A"/>
    <w:rsid w:val="002C28DF"/>
    <w:rsid w:val="002D2194"/>
    <w:rsid w:val="002D4925"/>
    <w:rsid w:val="002E32DA"/>
    <w:rsid w:val="0031564C"/>
    <w:rsid w:val="00340FD4"/>
    <w:rsid w:val="00373142"/>
    <w:rsid w:val="0039169B"/>
    <w:rsid w:val="003D32C0"/>
    <w:rsid w:val="003F00DE"/>
    <w:rsid w:val="003F34C8"/>
    <w:rsid w:val="003F4A5B"/>
    <w:rsid w:val="00464136"/>
    <w:rsid w:val="004739E9"/>
    <w:rsid w:val="004B25FA"/>
    <w:rsid w:val="004B482D"/>
    <w:rsid w:val="004B4986"/>
    <w:rsid w:val="004C6346"/>
    <w:rsid w:val="004F0FAF"/>
    <w:rsid w:val="00514B05"/>
    <w:rsid w:val="00521BB3"/>
    <w:rsid w:val="005314E9"/>
    <w:rsid w:val="00627ACD"/>
    <w:rsid w:val="0065012E"/>
    <w:rsid w:val="006626C1"/>
    <w:rsid w:val="006A2646"/>
    <w:rsid w:val="006A30EB"/>
    <w:rsid w:val="00725C6B"/>
    <w:rsid w:val="00765628"/>
    <w:rsid w:val="007D3046"/>
    <w:rsid w:val="00875AEA"/>
    <w:rsid w:val="008B3ACC"/>
    <w:rsid w:val="008B67C2"/>
    <w:rsid w:val="008C7DA3"/>
    <w:rsid w:val="008F7272"/>
    <w:rsid w:val="00930900"/>
    <w:rsid w:val="00931622"/>
    <w:rsid w:val="00961719"/>
    <w:rsid w:val="009C303E"/>
    <w:rsid w:val="009D7393"/>
    <w:rsid w:val="009F6B00"/>
    <w:rsid w:val="00A5075C"/>
    <w:rsid w:val="00AC477D"/>
    <w:rsid w:val="00AD0017"/>
    <w:rsid w:val="00B90017"/>
    <w:rsid w:val="00BA256D"/>
    <w:rsid w:val="00C37141"/>
    <w:rsid w:val="00C81FAE"/>
    <w:rsid w:val="00C93FFF"/>
    <w:rsid w:val="00D36CF1"/>
    <w:rsid w:val="00D90E7C"/>
    <w:rsid w:val="00DC38F7"/>
    <w:rsid w:val="00DC7CDB"/>
    <w:rsid w:val="00DF36A1"/>
    <w:rsid w:val="00E22A00"/>
    <w:rsid w:val="00E559A0"/>
    <w:rsid w:val="00F029EB"/>
    <w:rsid w:val="00F03FCE"/>
    <w:rsid w:val="00F118E2"/>
    <w:rsid w:val="00F32D59"/>
    <w:rsid w:val="00F65869"/>
    <w:rsid w:val="00FF52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BE791"/>
  <w15:docId w15:val="{391BBA2A-EC6E-4778-80A0-0D84F9F3C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fr-FR"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Normal"/>
    <w:next w:val="Normal"/>
    <w:uiPriority w:val="9"/>
    <w:qFormat/>
    <w:pPr>
      <w:keepNext/>
      <w:keepLines/>
      <w:spacing w:before="240" w:after="0"/>
      <w:outlineLvl w:val="0"/>
    </w:pPr>
    <w:rPr>
      <w:rFonts w:ascii="Calibri Light" w:eastAsia="Times New Roman" w:hAnsi="Calibri Light"/>
      <w:color w:val="2F5496"/>
      <w:sz w:val="32"/>
      <w:szCs w:val="32"/>
    </w:rPr>
  </w:style>
  <w:style w:type="paragraph" w:styleId="Titre2">
    <w:name w:val="heading 2"/>
    <w:basedOn w:val="Normal"/>
    <w:uiPriority w:val="9"/>
    <w:semiHidden/>
    <w:unhideWhenUsed/>
    <w:qFormat/>
    <w:pPr>
      <w:spacing w:before="100" w:after="100" w:line="240" w:lineRule="auto"/>
      <w:outlineLvl w:val="1"/>
    </w:pPr>
    <w:rPr>
      <w:rFonts w:ascii="Times New Roman" w:eastAsia="Times New Roman" w:hAnsi="Times New Roman"/>
      <w:b/>
      <w:bCs/>
      <w:kern w:val="0"/>
      <w:sz w:val="36"/>
      <w:szCs w:val="36"/>
      <w:lang w:eastAsia="fr-FR"/>
    </w:rPr>
  </w:style>
  <w:style w:type="paragraph" w:styleId="Titre3">
    <w:name w:val="heading 3"/>
    <w:basedOn w:val="Normal"/>
    <w:next w:val="Normal"/>
    <w:uiPriority w:val="9"/>
    <w:semiHidden/>
    <w:unhideWhenUsed/>
    <w:qFormat/>
    <w:pPr>
      <w:keepNext/>
      <w:keepLines/>
      <w:spacing w:before="40" w:after="0"/>
      <w:outlineLvl w:val="2"/>
    </w:pPr>
    <w:rPr>
      <w:rFonts w:ascii="Calibri Light" w:eastAsia="Times New Roman" w:hAnsi="Calibri Light"/>
      <w:color w:val="1F3763"/>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spacing w:after="0" w:line="240" w:lineRule="auto"/>
    </w:pPr>
  </w:style>
  <w:style w:type="character" w:customStyle="1" w:styleId="En-tteCar">
    <w:name w:val="En-tête Car"/>
    <w:basedOn w:val="Policepardfaut"/>
  </w:style>
  <w:style w:type="paragraph" w:styleId="Pieddepage">
    <w:name w:val="footer"/>
    <w:basedOn w:val="Normal"/>
    <w:uiPriority w:val="99"/>
    <w:pPr>
      <w:tabs>
        <w:tab w:val="center" w:pos="4536"/>
        <w:tab w:val="right" w:pos="9072"/>
      </w:tabs>
      <w:spacing w:after="0" w:line="240" w:lineRule="auto"/>
    </w:pPr>
  </w:style>
  <w:style w:type="character" w:customStyle="1" w:styleId="PieddepageCar">
    <w:name w:val="Pied de page Car"/>
    <w:basedOn w:val="Policepardfaut"/>
    <w:uiPriority w:val="99"/>
  </w:style>
  <w:style w:type="character" w:styleId="Lienhypertexte">
    <w:name w:val="Hyperlink"/>
    <w:basedOn w:val="Policepardfaut"/>
    <w:rPr>
      <w:color w:val="0563C1"/>
      <w:u w:val="single"/>
    </w:rPr>
  </w:style>
  <w:style w:type="character" w:styleId="Mentionnonrsolue">
    <w:name w:val="Unresolved Mention"/>
    <w:basedOn w:val="Policepardfaut"/>
    <w:rPr>
      <w:color w:val="605E5C"/>
      <w:shd w:val="clear" w:color="auto" w:fill="E1DFDD"/>
    </w:rPr>
  </w:style>
  <w:style w:type="character" w:customStyle="1" w:styleId="Titre2Car">
    <w:name w:val="Titre 2 Car"/>
    <w:basedOn w:val="Policepardfaut"/>
    <w:rPr>
      <w:rFonts w:ascii="Times New Roman" w:eastAsia="Times New Roman" w:hAnsi="Times New Roman" w:cs="Times New Roman"/>
      <w:b/>
      <w:bCs/>
      <w:kern w:val="0"/>
      <w:sz w:val="36"/>
      <w:szCs w:val="36"/>
      <w:lang w:eastAsia="fr-FR"/>
    </w:rPr>
  </w:style>
  <w:style w:type="paragraph" w:customStyle="1" w:styleId="p1">
    <w:name w:val="p1"/>
    <w:basedOn w:val="Normal"/>
    <w:pPr>
      <w:spacing w:before="100" w:after="100" w:line="240" w:lineRule="auto"/>
    </w:pPr>
    <w:rPr>
      <w:rFonts w:ascii="Times New Roman" w:eastAsia="Times New Roman" w:hAnsi="Times New Roman"/>
      <w:kern w:val="0"/>
      <w:sz w:val="24"/>
      <w:szCs w:val="24"/>
      <w:lang w:eastAsia="fr-FR"/>
    </w:rPr>
  </w:style>
  <w:style w:type="character" w:styleId="lev">
    <w:name w:val="Strong"/>
    <w:basedOn w:val="Policepardfaut"/>
    <w:uiPriority w:val="22"/>
    <w:qFormat/>
    <w:rPr>
      <w:b/>
      <w:bCs/>
    </w:rPr>
  </w:style>
  <w:style w:type="character" w:customStyle="1" w:styleId="Titre1Car">
    <w:name w:val="Titre 1 Car"/>
    <w:basedOn w:val="Policepardfaut"/>
    <w:rPr>
      <w:rFonts w:ascii="Calibri Light" w:eastAsia="Times New Roman" w:hAnsi="Calibri Light" w:cs="Times New Roman"/>
      <w:color w:val="2F5496"/>
      <w:sz w:val="32"/>
      <w:szCs w:val="32"/>
    </w:rPr>
  </w:style>
  <w:style w:type="paragraph" w:styleId="NormalWeb">
    <w:name w:val="Normal (Web)"/>
    <w:basedOn w:val="Normal"/>
    <w:uiPriority w:val="99"/>
    <w:rPr>
      <w:rFonts w:ascii="Times New Roman" w:hAnsi="Times New Roman"/>
      <w:sz w:val="24"/>
      <w:szCs w:val="24"/>
    </w:rPr>
  </w:style>
  <w:style w:type="character" w:customStyle="1" w:styleId="Titre3Car">
    <w:name w:val="Titre 3 Car"/>
    <w:basedOn w:val="Policepardfaut"/>
    <w:rPr>
      <w:rFonts w:ascii="Calibri Light" w:eastAsia="Times New Roman" w:hAnsi="Calibri Light" w:cs="Times New Roman"/>
      <w:color w:val="1F3763"/>
      <w:sz w:val="24"/>
      <w:szCs w:val="24"/>
    </w:rPr>
  </w:style>
  <w:style w:type="table" w:styleId="Grilledutableau">
    <w:name w:val="Table Grid"/>
    <w:basedOn w:val="TableauNormal"/>
    <w:uiPriority w:val="39"/>
    <w:rsid w:val="00E22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22A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224884">
      <w:bodyDiv w:val="1"/>
      <w:marLeft w:val="0"/>
      <w:marRight w:val="0"/>
      <w:marTop w:val="0"/>
      <w:marBottom w:val="0"/>
      <w:divBdr>
        <w:top w:val="none" w:sz="0" w:space="0" w:color="auto"/>
        <w:left w:val="none" w:sz="0" w:space="0" w:color="auto"/>
        <w:bottom w:val="none" w:sz="0" w:space="0" w:color="auto"/>
        <w:right w:val="none" w:sz="0" w:space="0" w:color="auto"/>
      </w:divBdr>
    </w:div>
    <w:div w:id="365101075">
      <w:bodyDiv w:val="1"/>
      <w:marLeft w:val="0"/>
      <w:marRight w:val="0"/>
      <w:marTop w:val="0"/>
      <w:marBottom w:val="0"/>
      <w:divBdr>
        <w:top w:val="none" w:sz="0" w:space="0" w:color="auto"/>
        <w:left w:val="none" w:sz="0" w:space="0" w:color="auto"/>
        <w:bottom w:val="none" w:sz="0" w:space="0" w:color="auto"/>
        <w:right w:val="none" w:sz="0" w:space="0" w:color="auto"/>
      </w:divBdr>
    </w:div>
    <w:div w:id="439647204">
      <w:bodyDiv w:val="1"/>
      <w:marLeft w:val="0"/>
      <w:marRight w:val="0"/>
      <w:marTop w:val="0"/>
      <w:marBottom w:val="0"/>
      <w:divBdr>
        <w:top w:val="none" w:sz="0" w:space="0" w:color="auto"/>
        <w:left w:val="none" w:sz="0" w:space="0" w:color="auto"/>
        <w:bottom w:val="none" w:sz="0" w:space="0" w:color="auto"/>
        <w:right w:val="none" w:sz="0" w:space="0" w:color="auto"/>
      </w:divBdr>
    </w:div>
    <w:div w:id="454567381">
      <w:bodyDiv w:val="1"/>
      <w:marLeft w:val="0"/>
      <w:marRight w:val="0"/>
      <w:marTop w:val="0"/>
      <w:marBottom w:val="0"/>
      <w:divBdr>
        <w:top w:val="none" w:sz="0" w:space="0" w:color="auto"/>
        <w:left w:val="none" w:sz="0" w:space="0" w:color="auto"/>
        <w:bottom w:val="none" w:sz="0" w:space="0" w:color="auto"/>
        <w:right w:val="none" w:sz="0" w:space="0" w:color="auto"/>
      </w:divBdr>
    </w:div>
    <w:div w:id="671643932">
      <w:bodyDiv w:val="1"/>
      <w:marLeft w:val="0"/>
      <w:marRight w:val="0"/>
      <w:marTop w:val="0"/>
      <w:marBottom w:val="0"/>
      <w:divBdr>
        <w:top w:val="none" w:sz="0" w:space="0" w:color="auto"/>
        <w:left w:val="none" w:sz="0" w:space="0" w:color="auto"/>
        <w:bottom w:val="none" w:sz="0" w:space="0" w:color="auto"/>
        <w:right w:val="none" w:sz="0" w:space="0" w:color="auto"/>
      </w:divBdr>
    </w:div>
    <w:div w:id="946082925">
      <w:bodyDiv w:val="1"/>
      <w:marLeft w:val="0"/>
      <w:marRight w:val="0"/>
      <w:marTop w:val="0"/>
      <w:marBottom w:val="0"/>
      <w:divBdr>
        <w:top w:val="none" w:sz="0" w:space="0" w:color="auto"/>
        <w:left w:val="none" w:sz="0" w:space="0" w:color="auto"/>
        <w:bottom w:val="none" w:sz="0" w:space="0" w:color="auto"/>
        <w:right w:val="none" w:sz="0" w:space="0" w:color="auto"/>
      </w:divBdr>
    </w:div>
    <w:div w:id="951128077">
      <w:bodyDiv w:val="1"/>
      <w:marLeft w:val="0"/>
      <w:marRight w:val="0"/>
      <w:marTop w:val="0"/>
      <w:marBottom w:val="0"/>
      <w:divBdr>
        <w:top w:val="none" w:sz="0" w:space="0" w:color="auto"/>
        <w:left w:val="none" w:sz="0" w:space="0" w:color="auto"/>
        <w:bottom w:val="none" w:sz="0" w:space="0" w:color="auto"/>
        <w:right w:val="none" w:sz="0" w:space="0" w:color="auto"/>
      </w:divBdr>
      <w:divsChild>
        <w:div w:id="718751056">
          <w:marLeft w:val="0"/>
          <w:marRight w:val="0"/>
          <w:marTop w:val="0"/>
          <w:marBottom w:val="0"/>
          <w:divBdr>
            <w:top w:val="none" w:sz="0" w:space="0" w:color="auto"/>
            <w:left w:val="none" w:sz="0" w:space="0" w:color="auto"/>
            <w:bottom w:val="none" w:sz="0" w:space="0" w:color="auto"/>
            <w:right w:val="none" w:sz="0" w:space="0" w:color="auto"/>
          </w:divBdr>
          <w:divsChild>
            <w:div w:id="337319582">
              <w:marLeft w:val="0"/>
              <w:marRight w:val="0"/>
              <w:marTop w:val="0"/>
              <w:marBottom w:val="0"/>
              <w:divBdr>
                <w:top w:val="none" w:sz="0" w:space="0" w:color="auto"/>
                <w:left w:val="none" w:sz="0" w:space="0" w:color="auto"/>
                <w:bottom w:val="none" w:sz="0" w:space="0" w:color="auto"/>
                <w:right w:val="none" w:sz="0" w:space="0" w:color="auto"/>
              </w:divBdr>
              <w:divsChild>
                <w:div w:id="1324162431">
                  <w:marLeft w:val="0"/>
                  <w:marRight w:val="0"/>
                  <w:marTop w:val="0"/>
                  <w:marBottom w:val="0"/>
                  <w:divBdr>
                    <w:top w:val="none" w:sz="0" w:space="0" w:color="auto"/>
                    <w:left w:val="none" w:sz="0" w:space="0" w:color="auto"/>
                    <w:bottom w:val="none" w:sz="0" w:space="0" w:color="auto"/>
                    <w:right w:val="none" w:sz="0" w:space="0" w:color="auto"/>
                  </w:divBdr>
                  <w:divsChild>
                    <w:div w:id="1152020109">
                      <w:marLeft w:val="0"/>
                      <w:marRight w:val="0"/>
                      <w:marTop w:val="0"/>
                      <w:marBottom w:val="0"/>
                      <w:divBdr>
                        <w:top w:val="none" w:sz="0" w:space="0" w:color="auto"/>
                        <w:left w:val="none" w:sz="0" w:space="0" w:color="auto"/>
                        <w:bottom w:val="none" w:sz="0" w:space="0" w:color="auto"/>
                        <w:right w:val="none" w:sz="0" w:space="0" w:color="auto"/>
                      </w:divBdr>
                      <w:divsChild>
                        <w:div w:id="7391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810077">
      <w:bodyDiv w:val="1"/>
      <w:marLeft w:val="0"/>
      <w:marRight w:val="0"/>
      <w:marTop w:val="0"/>
      <w:marBottom w:val="0"/>
      <w:divBdr>
        <w:top w:val="none" w:sz="0" w:space="0" w:color="auto"/>
        <w:left w:val="none" w:sz="0" w:space="0" w:color="auto"/>
        <w:bottom w:val="none" w:sz="0" w:space="0" w:color="auto"/>
        <w:right w:val="none" w:sz="0" w:space="0" w:color="auto"/>
      </w:divBdr>
    </w:div>
    <w:div w:id="1126777193">
      <w:bodyDiv w:val="1"/>
      <w:marLeft w:val="0"/>
      <w:marRight w:val="0"/>
      <w:marTop w:val="0"/>
      <w:marBottom w:val="0"/>
      <w:divBdr>
        <w:top w:val="none" w:sz="0" w:space="0" w:color="auto"/>
        <w:left w:val="none" w:sz="0" w:space="0" w:color="auto"/>
        <w:bottom w:val="none" w:sz="0" w:space="0" w:color="auto"/>
        <w:right w:val="none" w:sz="0" w:space="0" w:color="auto"/>
      </w:divBdr>
    </w:div>
    <w:div w:id="1286036664">
      <w:bodyDiv w:val="1"/>
      <w:marLeft w:val="0"/>
      <w:marRight w:val="0"/>
      <w:marTop w:val="0"/>
      <w:marBottom w:val="0"/>
      <w:divBdr>
        <w:top w:val="none" w:sz="0" w:space="0" w:color="auto"/>
        <w:left w:val="none" w:sz="0" w:space="0" w:color="auto"/>
        <w:bottom w:val="none" w:sz="0" w:space="0" w:color="auto"/>
        <w:right w:val="none" w:sz="0" w:space="0" w:color="auto"/>
      </w:divBdr>
    </w:div>
    <w:div w:id="1298997890">
      <w:bodyDiv w:val="1"/>
      <w:marLeft w:val="0"/>
      <w:marRight w:val="0"/>
      <w:marTop w:val="0"/>
      <w:marBottom w:val="0"/>
      <w:divBdr>
        <w:top w:val="none" w:sz="0" w:space="0" w:color="auto"/>
        <w:left w:val="none" w:sz="0" w:space="0" w:color="auto"/>
        <w:bottom w:val="none" w:sz="0" w:space="0" w:color="auto"/>
        <w:right w:val="none" w:sz="0" w:space="0" w:color="auto"/>
      </w:divBdr>
    </w:div>
    <w:div w:id="1393508354">
      <w:bodyDiv w:val="1"/>
      <w:marLeft w:val="0"/>
      <w:marRight w:val="0"/>
      <w:marTop w:val="0"/>
      <w:marBottom w:val="0"/>
      <w:divBdr>
        <w:top w:val="none" w:sz="0" w:space="0" w:color="auto"/>
        <w:left w:val="none" w:sz="0" w:space="0" w:color="auto"/>
        <w:bottom w:val="none" w:sz="0" w:space="0" w:color="auto"/>
        <w:right w:val="none" w:sz="0" w:space="0" w:color="auto"/>
      </w:divBdr>
    </w:div>
    <w:div w:id="1502816008">
      <w:bodyDiv w:val="1"/>
      <w:marLeft w:val="0"/>
      <w:marRight w:val="0"/>
      <w:marTop w:val="0"/>
      <w:marBottom w:val="0"/>
      <w:divBdr>
        <w:top w:val="none" w:sz="0" w:space="0" w:color="auto"/>
        <w:left w:val="none" w:sz="0" w:space="0" w:color="auto"/>
        <w:bottom w:val="none" w:sz="0" w:space="0" w:color="auto"/>
        <w:right w:val="none" w:sz="0" w:space="0" w:color="auto"/>
      </w:divBdr>
    </w:div>
    <w:div w:id="1566718353">
      <w:bodyDiv w:val="1"/>
      <w:marLeft w:val="0"/>
      <w:marRight w:val="0"/>
      <w:marTop w:val="0"/>
      <w:marBottom w:val="0"/>
      <w:divBdr>
        <w:top w:val="none" w:sz="0" w:space="0" w:color="auto"/>
        <w:left w:val="none" w:sz="0" w:space="0" w:color="auto"/>
        <w:bottom w:val="none" w:sz="0" w:space="0" w:color="auto"/>
        <w:right w:val="none" w:sz="0" w:space="0" w:color="auto"/>
      </w:divBdr>
    </w:div>
    <w:div w:id="1648976222">
      <w:bodyDiv w:val="1"/>
      <w:marLeft w:val="0"/>
      <w:marRight w:val="0"/>
      <w:marTop w:val="0"/>
      <w:marBottom w:val="0"/>
      <w:divBdr>
        <w:top w:val="none" w:sz="0" w:space="0" w:color="auto"/>
        <w:left w:val="none" w:sz="0" w:space="0" w:color="auto"/>
        <w:bottom w:val="none" w:sz="0" w:space="0" w:color="auto"/>
        <w:right w:val="none" w:sz="0" w:space="0" w:color="auto"/>
      </w:divBdr>
    </w:div>
    <w:div w:id="1662460554">
      <w:bodyDiv w:val="1"/>
      <w:marLeft w:val="0"/>
      <w:marRight w:val="0"/>
      <w:marTop w:val="0"/>
      <w:marBottom w:val="0"/>
      <w:divBdr>
        <w:top w:val="none" w:sz="0" w:space="0" w:color="auto"/>
        <w:left w:val="none" w:sz="0" w:space="0" w:color="auto"/>
        <w:bottom w:val="none" w:sz="0" w:space="0" w:color="auto"/>
        <w:right w:val="none" w:sz="0" w:space="0" w:color="auto"/>
      </w:divBdr>
      <w:divsChild>
        <w:div w:id="169638259">
          <w:marLeft w:val="0"/>
          <w:marRight w:val="0"/>
          <w:marTop w:val="0"/>
          <w:marBottom w:val="0"/>
          <w:divBdr>
            <w:top w:val="none" w:sz="0" w:space="0" w:color="auto"/>
            <w:left w:val="none" w:sz="0" w:space="0" w:color="auto"/>
            <w:bottom w:val="none" w:sz="0" w:space="0" w:color="auto"/>
            <w:right w:val="none" w:sz="0" w:space="0" w:color="auto"/>
          </w:divBdr>
          <w:divsChild>
            <w:div w:id="12270606">
              <w:marLeft w:val="0"/>
              <w:marRight w:val="0"/>
              <w:marTop w:val="0"/>
              <w:marBottom w:val="0"/>
              <w:divBdr>
                <w:top w:val="none" w:sz="0" w:space="0" w:color="auto"/>
                <w:left w:val="none" w:sz="0" w:space="0" w:color="auto"/>
                <w:bottom w:val="none" w:sz="0" w:space="0" w:color="auto"/>
                <w:right w:val="none" w:sz="0" w:space="0" w:color="auto"/>
              </w:divBdr>
              <w:divsChild>
                <w:div w:id="1699506854">
                  <w:marLeft w:val="0"/>
                  <w:marRight w:val="0"/>
                  <w:marTop w:val="0"/>
                  <w:marBottom w:val="0"/>
                  <w:divBdr>
                    <w:top w:val="none" w:sz="0" w:space="0" w:color="auto"/>
                    <w:left w:val="none" w:sz="0" w:space="0" w:color="auto"/>
                    <w:bottom w:val="none" w:sz="0" w:space="0" w:color="auto"/>
                    <w:right w:val="none" w:sz="0" w:space="0" w:color="auto"/>
                  </w:divBdr>
                  <w:divsChild>
                    <w:div w:id="1487240046">
                      <w:marLeft w:val="0"/>
                      <w:marRight w:val="0"/>
                      <w:marTop w:val="0"/>
                      <w:marBottom w:val="0"/>
                      <w:divBdr>
                        <w:top w:val="none" w:sz="0" w:space="0" w:color="auto"/>
                        <w:left w:val="none" w:sz="0" w:space="0" w:color="auto"/>
                        <w:bottom w:val="none" w:sz="0" w:space="0" w:color="auto"/>
                        <w:right w:val="none" w:sz="0" w:space="0" w:color="auto"/>
                      </w:divBdr>
                      <w:divsChild>
                        <w:div w:id="29753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569289">
      <w:bodyDiv w:val="1"/>
      <w:marLeft w:val="0"/>
      <w:marRight w:val="0"/>
      <w:marTop w:val="0"/>
      <w:marBottom w:val="0"/>
      <w:divBdr>
        <w:top w:val="none" w:sz="0" w:space="0" w:color="auto"/>
        <w:left w:val="none" w:sz="0" w:space="0" w:color="auto"/>
        <w:bottom w:val="none" w:sz="0" w:space="0" w:color="auto"/>
        <w:right w:val="none" w:sz="0" w:space="0" w:color="auto"/>
      </w:divBdr>
    </w:div>
    <w:div w:id="1776746511">
      <w:bodyDiv w:val="1"/>
      <w:marLeft w:val="0"/>
      <w:marRight w:val="0"/>
      <w:marTop w:val="0"/>
      <w:marBottom w:val="0"/>
      <w:divBdr>
        <w:top w:val="none" w:sz="0" w:space="0" w:color="auto"/>
        <w:left w:val="none" w:sz="0" w:space="0" w:color="auto"/>
        <w:bottom w:val="none" w:sz="0" w:space="0" w:color="auto"/>
        <w:right w:val="none" w:sz="0" w:space="0" w:color="auto"/>
      </w:divBdr>
    </w:div>
    <w:div w:id="1931423995">
      <w:bodyDiv w:val="1"/>
      <w:marLeft w:val="0"/>
      <w:marRight w:val="0"/>
      <w:marTop w:val="0"/>
      <w:marBottom w:val="0"/>
      <w:divBdr>
        <w:top w:val="none" w:sz="0" w:space="0" w:color="auto"/>
        <w:left w:val="none" w:sz="0" w:space="0" w:color="auto"/>
        <w:bottom w:val="none" w:sz="0" w:space="0" w:color="auto"/>
        <w:right w:val="none" w:sz="0" w:space="0" w:color="auto"/>
      </w:divBdr>
    </w:div>
    <w:div w:id="1996835400">
      <w:bodyDiv w:val="1"/>
      <w:marLeft w:val="0"/>
      <w:marRight w:val="0"/>
      <w:marTop w:val="0"/>
      <w:marBottom w:val="0"/>
      <w:divBdr>
        <w:top w:val="none" w:sz="0" w:space="0" w:color="auto"/>
        <w:left w:val="none" w:sz="0" w:space="0" w:color="auto"/>
        <w:bottom w:val="none" w:sz="0" w:space="0" w:color="auto"/>
        <w:right w:val="none" w:sz="0" w:space="0" w:color="auto"/>
      </w:divBdr>
    </w:div>
    <w:div w:id="2101952554">
      <w:bodyDiv w:val="1"/>
      <w:marLeft w:val="0"/>
      <w:marRight w:val="0"/>
      <w:marTop w:val="0"/>
      <w:marBottom w:val="0"/>
      <w:divBdr>
        <w:top w:val="none" w:sz="0" w:space="0" w:color="auto"/>
        <w:left w:val="none" w:sz="0" w:space="0" w:color="auto"/>
        <w:bottom w:val="none" w:sz="0" w:space="0" w:color="auto"/>
        <w:right w:val="none" w:sz="0" w:space="0" w:color="auto"/>
      </w:divBdr>
    </w:div>
    <w:div w:id="2128893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nnuaire-entreprises.data.gouv.fr" TargetMode="External"/><Relationship Id="rId18" Type="http://schemas.openxmlformats.org/officeDocument/2006/relationships/hyperlink" Target="https://blog.lunii.com/2020/10/21/qui-est-bms-circuits-lusine-de-fabrication-de-ma-fabrique-a-histoires-en-franc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bigmedia.bpifrance.fr/news/5-success-stories-de-relocalisations-industrielles-en-france"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6.jpeg"/><Relationship Id="rId25" Type="http://schemas.openxmlformats.org/officeDocument/2006/relationships/hyperlink" Target="https://www.cci.fr/actualites/quand-lindustrie-voit-lavenir-en-bleu-blanc-rouge" TargetMode="External"/><Relationship Id="rId2" Type="http://schemas.openxmlformats.org/officeDocument/2006/relationships/numbering" Target="numbering.xml"/><Relationship Id="rId16" Type="http://schemas.openxmlformats.org/officeDocument/2006/relationships/hyperlink" Target="https://www.placeco.fr/pays-basque/strategie/article/bms-circuits-a-mouguerre-decroche-deux-nouveaux-contrats-et-veut-doubler-son-chiffre-daffaires-2665" TargetMode="External"/><Relationship Id="rId20" Type="http://schemas.openxmlformats.org/officeDocument/2006/relationships/hyperlink" Target="https://www.3dnatives.com/bms-circuits-impression-3d-2501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hyperlink" Target="https://annuaire-entreprises.data.gouv.fr"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lectronie.fr" TargetMode="External"/><Relationship Id="rId22" Type="http://schemas.openxmlformats.org/officeDocument/2006/relationships/image" Target="media/image8.png"/><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C93AA-9111-4827-A454-2CC550CF4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9</Pages>
  <Words>2408</Words>
  <Characters>13250</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dc:creator>
  <dc:description/>
  <cp:lastModifiedBy>JEREMY</cp:lastModifiedBy>
  <cp:revision>17</cp:revision>
  <dcterms:created xsi:type="dcterms:W3CDTF">2025-02-20T07:49:00Z</dcterms:created>
  <dcterms:modified xsi:type="dcterms:W3CDTF">2025-03-06T06:09:00Z</dcterms:modified>
</cp:coreProperties>
</file>