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351" w:type="dxa"/>
        <w:jc w:val="center"/>
        <w:tblLook w:val="04A0" w:firstRow="1" w:lastRow="0" w:firstColumn="1" w:lastColumn="0" w:noHBand="0" w:noVBand="1"/>
      </w:tblPr>
      <w:tblGrid>
        <w:gridCol w:w="4530"/>
        <w:gridCol w:w="4821"/>
      </w:tblGrid>
      <w:tr w:rsidR="00E9685A" w:rsidRPr="009E5CA3" w14:paraId="3A9420BD" w14:textId="77777777" w:rsidTr="009E5CA3">
        <w:trPr>
          <w:jc w:val="center"/>
        </w:trPr>
        <w:tc>
          <w:tcPr>
            <w:tcW w:w="4530" w:type="dxa"/>
            <w:shd w:val="clear" w:color="auto" w:fill="E7E6E6" w:themeFill="background2"/>
            <w:vAlign w:val="center"/>
          </w:tcPr>
          <w:p w14:paraId="1D23C054" w14:textId="345A730B" w:rsidR="00E9685A" w:rsidRPr="007F7030" w:rsidRDefault="004D1EEE" w:rsidP="00C845C6">
            <w:pPr>
              <w:jc w:val="center"/>
              <w:outlineLvl w:val="0"/>
              <w:rPr>
                <w:rFonts w:eastAsia="Times New Roman" w:cs="Arial"/>
                <w:b/>
                <w:bCs/>
                <w:color w:val="006666"/>
                <w:kern w:val="36"/>
                <w:lang w:eastAsia="fr-FR"/>
              </w:rPr>
            </w:pPr>
            <w:r w:rsidRPr="007F7030">
              <w:rPr>
                <w:rFonts w:eastAsia="Times New Roman" w:cs="Arial"/>
                <w:b/>
                <w:bCs/>
                <w:color w:val="006666"/>
                <w:kern w:val="36"/>
                <w:lang w:eastAsia="fr-FR"/>
              </w:rPr>
              <w:t>Première</w:t>
            </w:r>
            <w:r w:rsidR="00E9685A" w:rsidRPr="007F7030">
              <w:rPr>
                <w:rFonts w:eastAsia="Times New Roman" w:cs="Arial"/>
                <w:b/>
                <w:bCs/>
                <w:color w:val="006666"/>
                <w:kern w:val="36"/>
                <w:lang w:eastAsia="fr-FR"/>
              </w:rPr>
              <w:t xml:space="preserve"> baccalauréat professionnel </w:t>
            </w:r>
          </w:p>
        </w:tc>
        <w:tc>
          <w:tcPr>
            <w:tcW w:w="4821" w:type="dxa"/>
            <w:shd w:val="clear" w:color="auto" w:fill="E7E6E6" w:themeFill="background2"/>
            <w:vAlign w:val="center"/>
          </w:tcPr>
          <w:p w14:paraId="71A19D69" w14:textId="610C7E03" w:rsidR="009E5CA3" w:rsidRDefault="009E5CA3" w:rsidP="007F7030">
            <w:pPr>
              <w:jc w:val="center"/>
              <w:outlineLvl w:val="0"/>
              <w:rPr>
                <w:rFonts w:eastAsia="Times New Roman" w:cs="Arial"/>
                <w:b/>
                <w:bCs/>
                <w:color w:val="006666"/>
                <w:kern w:val="36"/>
                <w:lang w:eastAsia="fr-FR"/>
              </w:rPr>
            </w:pPr>
            <w:r>
              <w:rPr>
                <w:rFonts w:eastAsia="Times New Roman" w:cs="Arial"/>
                <w:b/>
                <w:bCs/>
                <w:color w:val="006666"/>
                <w:kern w:val="36"/>
                <w:lang w:eastAsia="fr-FR"/>
              </w:rPr>
              <w:t xml:space="preserve">ÉCONOMIE – DROIT </w:t>
            </w:r>
          </w:p>
          <w:p w14:paraId="7F960D96" w14:textId="29926E63" w:rsidR="004D1EEE" w:rsidRPr="007F7030" w:rsidRDefault="009E5CA3" w:rsidP="007F7030">
            <w:pPr>
              <w:jc w:val="center"/>
              <w:outlineLvl w:val="0"/>
              <w:rPr>
                <w:rFonts w:eastAsia="Times New Roman" w:cs="Arial"/>
                <w:b/>
                <w:bCs/>
                <w:color w:val="006666"/>
                <w:kern w:val="36"/>
                <w:lang w:eastAsia="fr-FR"/>
              </w:rPr>
            </w:pPr>
            <w:r>
              <w:rPr>
                <w:rFonts w:eastAsia="Times New Roman" w:cs="Arial"/>
                <w:b/>
                <w:bCs/>
                <w:color w:val="006666"/>
                <w:kern w:val="36"/>
                <w:lang w:eastAsia="fr-FR"/>
              </w:rPr>
              <w:t xml:space="preserve">DOSSIER 4 </w:t>
            </w:r>
          </w:p>
        </w:tc>
      </w:tr>
      <w:tr w:rsidR="00E9685A" w:rsidRPr="00E3534F" w14:paraId="0D02E912" w14:textId="77777777" w:rsidTr="008709EC">
        <w:trPr>
          <w:jc w:val="center"/>
        </w:trPr>
        <w:tc>
          <w:tcPr>
            <w:tcW w:w="9351" w:type="dxa"/>
            <w:gridSpan w:val="2"/>
          </w:tcPr>
          <w:p w14:paraId="15902881" w14:textId="70AF82EE" w:rsidR="00E9685A" w:rsidRDefault="00E9685A" w:rsidP="00E9685A">
            <w:pPr>
              <w:contextualSpacing/>
              <w:jc w:val="both"/>
              <w:outlineLvl w:val="0"/>
              <w:rPr>
                <w:rFonts w:eastAsia="Times New Roman" w:cs="Arial"/>
                <w:b/>
                <w:bCs/>
                <w:kern w:val="36"/>
                <w:lang w:eastAsia="fr-FR"/>
              </w:rPr>
            </w:pPr>
            <w:r>
              <w:rPr>
                <w:rFonts w:eastAsia="Times New Roman" w:cs="Arial"/>
                <w:b/>
                <w:bCs/>
                <w:kern w:val="36"/>
                <w:u w:val="single"/>
                <w:lang w:eastAsia="fr-FR"/>
              </w:rPr>
              <w:t xml:space="preserve">Question : </w:t>
            </w:r>
            <w:r w:rsidRPr="00E9685A">
              <w:rPr>
                <w:rFonts w:eastAsia="Times New Roman" w:cs="Arial"/>
                <w:b/>
                <w:bCs/>
                <w:kern w:val="36"/>
                <w:u w:val="single"/>
                <w:lang w:eastAsia="fr-FR"/>
              </w:rPr>
              <w:t>Comment le numérique influe-t-il sur la production d’une entreprise</w:t>
            </w:r>
            <w:r w:rsidRPr="00E9685A">
              <w:rPr>
                <w:rFonts w:eastAsia="Times New Roman" w:cs="Arial"/>
                <w:b/>
                <w:bCs/>
                <w:kern w:val="36"/>
                <w:lang w:eastAsia="fr-FR"/>
              </w:rPr>
              <w:t xml:space="preserve"> ? </w:t>
            </w:r>
          </w:p>
          <w:p w14:paraId="2A16865C" w14:textId="77E612F6" w:rsidR="00E9685A" w:rsidRDefault="00E9685A" w:rsidP="00E9685A">
            <w:pPr>
              <w:numPr>
                <w:ilvl w:val="0"/>
                <w:numId w:val="6"/>
              </w:numPr>
              <w:contextualSpacing/>
              <w:jc w:val="both"/>
              <w:outlineLvl w:val="0"/>
              <w:rPr>
                <w:rFonts w:eastAsia="Times New Roman" w:cs="Arial"/>
                <w:b/>
                <w:bCs/>
                <w:kern w:val="36"/>
                <w:lang w:eastAsia="fr-FR"/>
              </w:rPr>
            </w:pPr>
            <w:r>
              <w:rPr>
                <w:rFonts w:eastAsia="Times New Roman" w:cs="Arial"/>
                <w:b/>
                <w:bCs/>
                <w:kern w:val="36"/>
                <w:lang w:eastAsia="fr-FR"/>
              </w:rPr>
              <w:t>Identifier comment le numérique peut-être source de création de valeur</w:t>
            </w:r>
          </w:p>
          <w:p w14:paraId="514CDE8F" w14:textId="50726073" w:rsidR="00E9685A" w:rsidRPr="00E9685A" w:rsidRDefault="00E9685A" w:rsidP="00E9685A">
            <w:pPr>
              <w:numPr>
                <w:ilvl w:val="0"/>
                <w:numId w:val="6"/>
              </w:numPr>
              <w:contextualSpacing/>
              <w:jc w:val="both"/>
              <w:outlineLvl w:val="0"/>
              <w:rPr>
                <w:rFonts w:eastAsia="Times New Roman" w:cs="Arial"/>
                <w:b/>
                <w:bCs/>
                <w:kern w:val="36"/>
                <w:lang w:eastAsia="fr-FR"/>
              </w:rPr>
            </w:pPr>
            <w:r>
              <w:rPr>
                <w:rFonts w:eastAsia="Times New Roman" w:cs="Arial"/>
                <w:b/>
                <w:bCs/>
                <w:kern w:val="36"/>
                <w:lang w:eastAsia="fr-FR"/>
              </w:rPr>
              <w:t>Mettre en évidence l’impact du numérique sur les choix de l’organisation productive</w:t>
            </w:r>
          </w:p>
        </w:tc>
      </w:tr>
    </w:tbl>
    <w:p w14:paraId="43B41834" w14:textId="174245E2" w:rsidR="00E9685A" w:rsidRDefault="00E9685A" w:rsidP="00E9685A">
      <w:pPr>
        <w:spacing w:after="0"/>
        <w:jc w:val="both"/>
        <w:rPr>
          <w:b/>
          <w:bCs/>
          <w:sz w:val="24"/>
          <w:szCs w:val="24"/>
          <w:u w:val="single"/>
        </w:rPr>
      </w:pPr>
    </w:p>
    <w:p w14:paraId="476DE2A8" w14:textId="228B918A" w:rsidR="008709EC" w:rsidRPr="005D12E2" w:rsidRDefault="008709EC" w:rsidP="008709EC">
      <w:pPr>
        <w:pBdr>
          <w:top w:val="single" w:sz="4" w:space="1" w:color="auto"/>
          <w:left w:val="single" w:sz="4" w:space="4" w:color="auto"/>
          <w:bottom w:val="single" w:sz="4" w:space="1" w:color="auto"/>
          <w:right w:val="single" w:sz="4" w:space="4" w:color="auto"/>
        </w:pBdr>
        <w:spacing w:after="0"/>
        <w:jc w:val="both"/>
        <w:rPr>
          <w:b/>
          <w:bCs/>
          <w:i/>
          <w:iCs/>
          <w:sz w:val="24"/>
          <w:szCs w:val="24"/>
          <w:u w:val="single"/>
        </w:rPr>
      </w:pPr>
      <w:r w:rsidRPr="005D12E2">
        <w:rPr>
          <w:rStyle w:val="e24kjd"/>
          <w:b/>
          <w:bCs/>
          <w:i/>
          <w:iCs/>
        </w:rPr>
        <w:t>L'entreprise numérique désigne l'entreprise qui a su se transformer en s'appuyant sur les outils du numérique, pour devenir plus performante sur son marché, dans son organisation, son management, ses méthodes de travail et dans ses relations humaines.</w:t>
      </w:r>
      <w:r w:rsidR="00BD0D9A">
        <w:rPr>
          <w:rStyle w:val="e24kjd"/>
          <w:b/>
          <w:bCs/>
          <w:i/>
          <w:iCs/>
        </w:rPr>
        <w:t xml:space="preserve"> On parle désormais de l’entreprise 4.0</w:t>
      </w:r>
      <w:r w:rsidR="0076125B">
        <w:rPr>
          <w:rStyle w:val="e24kjd"/>
          <w:b/>
          <w:bCs/>
          <w:i/>
          <w:iCs/>
        </w:rPr>
        <w:t>.</w:t>
      </w:r>
    </w:p>
    <w:p w14:paraId="6E0333B3" w14:textId="77777777" w:rsidR="008709EC" w:rsidRPr="007F7030" w:rsidRDefault="008709EC" w:rsidP="007F7030">
      <w:pPr>
        <w:spacing w:after="0" w:line="240" w:lineRule="auto"/>
        <w:jc w:val="center"/>
        <w:outlineLvl w:val="0"/>
        <w:rPr>
          <w:rFonts w:eastAsia="Times New Roman" w:cs="Arial"/>
          <w:b/>
          <w:bCs/>
          <w:color w:val="006666"/>
          <w:kern w:val="36"/>
          <w:lang w:eastAsia="fr-FR"/>
        </w:rPr>
      </w:pPr>
    </w:p>
    <w:p w14:paraId="5774232F" w14:textId="0BBE0B44" w:rsidR="007F7030" w:rsidRDefault="009E5CA3" w:rsidP="007F7030">
      <w:pPr>
        <w:shd w:val="clear" w:color="auto" w:fill="FFFFFF" w:themeFill="background1"/>
        <w:spacing w:after="0" w:line="240" w:lineRule="auto"/>
        <w:contextualSpacing/>
        <w:jc w:val="center"/>
        <w:outlineLvl w:val="0"/>
        <w:rPr>
          <w:rFonts w:eastAsia="Times New Roman" w:cs="Arial"/>
          <w:b/>
          <w:bCs/>
          <w:color w:val="006666"/>
          <w:kern w:val="36"/>
          <w:sz w:val="28"/>
          <w:szCs w:val="28"/>
          <w:lang w:eastAsia="fr-FR"/>
        </w:rPr>
      </w:pPr>
      <w:r>
        <w:rPr>
          <w:rFonts w:eastAsia="Times New Roman" w:cs="Arial"/>
          <w:b/>
          <w:bCs/>
          <w:color w:val="006666"/>
          <w:kern w:val="36"/>
          <w:sz w:val="28"/>
          <w:szCs w:val="28"/>
          <w:lang w:eastAsia="fr-FR"/>
        </w:rPr>
        <w:t>Contexte professionnel</w:t>
      </w:r>
    </w:p>
    <w:p w14:paraId="46F67E37" w14:textId="7624CB42" w:rsidR="00C521C8" w:rsidRDefault="00C521C8" w:rsidP="007F7030">
      <w:pPr>
        <w:shd w:val="clear" w:color="auto" w:fill="FFFFFF" w:themeFill="background1"/>
        <w:spacing w:after="0" w:line="240" w:lineRule="auto"/>
        <w:contextualSpacing/>
        <w:jc w:val="center"/>
        <w:outlineLvl w:val="0"/>
        <w:rPr>
          <w:rFonts w:eastAsia="Times New Roman" w:cs="Arial"/>
          <w:b/>
          <w:bCs/>
          <w:color w:val="006666"/>
          <w:kern w:val="36"/>
          <w:sz w:val="28"/>
          <w:szCs w:val="28"/>
          <w:lang w:eastAsia="fr-FR"/>
        </w:rPr>
      </w:pPr>
    </w:p>
    <w:p w14:paraId="7C9694DD" w14:textId="6E637C82" w:rsidR="00C521C8" w:rsidRPr="00000ADB" w:rsidRDefault="00000ADB" w:rsidP="00000ADB">
      <w:pPr>
        <w:shd w:val="clear" w:color="auto" w:fill="FFFFFF" w:themeFill="background1"/>
        <w:spacing w:after="0" w:line="240" w:lineRule="auto"/>
        <w:contextualSpacing/>
        <w:jc w:val="both"/>
        <w:outlineLvl w:val="0"/>
        <w:rPr>
          <w:rFonts w:eastAsia="Times New Roman" w:cs="Arial"/>
          <w:kern w:val="36"/>
          <w:lang w:eastAsia="fr-FR"/>
        </w:rPr>
      </w:pPr>
      <w:r w:rsidRPr="00B136DE">
        <w:rPr>
          <w:rFonts w:cs="Arial"/>
          <w:b/>
          <w:bCs/>
          <w:noProof/>
        </w:rPr>
        <w:drawing>
          <wp:anchor distT="0" distB="0" distL="114300" distR="114300" simplePos="0" relativeHeight="251660288" behindDoc="0" locked="0" layoutInCell="1" allowOverlap="1" wp14:anchorId="7A0E8199" wp14:editId="6D287B3A">
            <wp:simplePos x="0" y="0"/>
            <wp:positionH relativeFrom="margin">
              <wp:posOffset>3150821</wp:posOffset>
            </wp:positionH>
            <wp:positionV relativeFrom="paragraph">
              <wp:posOffset>559288</wp:posOffset>
            </wp:positionV>
            <wp:extent cx="2632075" cy="17411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075"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6DE" w:rsidRPr="00B136DE">
        <w:rPr>
          <w:rFonts w:cs="Arial"/>
          <w:b/>
          <w:bCs/>
          <w:noProof/>
        </w:rPr>
        <w:t>EXOTEC</w:t>
      </w:r>
      <w:r w:rsidR="00BD0D9A" w:rsidRPr="00000ADB">
        <w:rPr>
          <w:rFonts w:eastAsia="Times New Roman" w:cs="Arial"/>
          <w:kern w:val="36"/>
          <w:lang w:eastAsia="fr-FR"/>
        </w:rPr>
        <w:t xml:space="preserve"> est une entreprise industrielle française</w:t>
      </w:r>
      <w:r w:rsidR="00A17710">
        <w:rPr>
          <w:rFonts w:eastAsia="Times New Roman" w:cs="Arial"/>
          <w:kern w:val="36"/>
          <w:lang w:eastAsia="fr-FR"/>
        </w:rPr>
        <w:t xml:space="preserve"> </w:t>
      </w:r>
      <w:r w:rsidR="00BD0D9A" w:rsidRPr="00000ADB">
        <w:rPr>
          <w:rFonts w:eastAsia="Times New Roman" w:cs="Arial"/>
          <w:kern w:val="36"/>
          <w:lang w:eastAsia="fr-FR"/>
        </w:rPr>
        <w:t>spécialisée dans la production de systèmes robotiques pour les grandes entreprises du e-commerce</w:t>
      </w:r>
      <w:r w:rsidR="00AE7678" w:rsidRPr="00000ADB">
        <w:rPr>
          <w:rFonts w:eastAsia="Times New Roman" w:cs="Arial"/>
          <w:kern w:val="36"/>
          <w:lang w:eastAsia="fr-FR"/>
        </w:rPr>
        <w:t xml:space="preserve"> et </w:t>
      </w:r>
      <w:r w:rsidR="00BD0D9A" w:rsidRPr="00000ADB">
        <w:rPr>
          <w:rFonts w:eastAsia="Times New Roman" w:cs="Arial"/>
          <w:kern w:val="36"/>
          <w:lang w:eastAsia="fr-FR"/>
        </w:rPr>
        <w:t>de la logistique. Elle compte parmi ses clients de grands noms internationaux (</w:t>
      </w:r>
      <w:r w:rsidR="00C845C6">
        <w:rPr>
          <w:rFonts w:eastAsia="Times New Roman" w:cs="Arial"/>
          <w:kern w:val="36"/>
          <w:lang w:eastAsia="fr-FR"/>
        </w:rPr>
        <w:t>Uniqlo</w:t>
      </w:r>
      <w:r w:rsidR="00BD0D9A" w:rsidRPr="00000ADB">
        <w:rPr>
          <w:rFonts w:eastAsia="Times New Roman" w:cs="Arial"/>
          <w:kern w:val="36"/>
          <w:lang w:eastAsia="fr-FR"/>
        </w:rPr>
        <w:t>, Décathlon</w:t>
      </w:r>
      <w:r w:rsidR="00C845C6">
        <w:rPr>
          <w:rFonts w:eastAsia="Times New Roman" w:cs="Arial"/>
          <w:kern w:val="36"/>
          <w:lang w:eastAsia="fr-FR"/>
        </w:rPr>
        <w:t xml:space="preserve">, Gap…). </w:t>
      </w:r>
      <w:r w:rsidR="00AE7678" w:rsidRPr="00000ADB">
        <w:rPr>
          <w:rFonts w:eastAsia="Times New Roman" w:cs="Arial"/>
          <w:kern w:val="36"/>
          <w:lang w:eastAsia="fr-FR"/>
        </w:rPr>
        <w:t xml:space="preserve">L’entreprise a développé deux solutions phares pour ses clients : le Système SKYPOD, robot qui permet d’atteindre une hauteur de 12 mètres pour un stockage à haute densité et le SKYPICKER, bras articulé capable de déplacer des objets solides pesant moins de 2 kg. </w:t>
      </w:r>
    </w:p>
    <w:p w14:paraId="7066EF81" w14:textId="5B2E3815" w:rsidR="00000ADB" w:rsidRPr="00B136DE" w:rsidRDefault="00000ADB" w:rsidP="00000ADB">
      <w:pPr>
        <w:pStyle w:val="NormalWeb"/>
        <w:jc w:val="both"/>
        <w:rPr>
          <w:rFonts w:ascii="Arial" w:hAnsi="Arial" w:cs="Arial"/>
          <w:sz w:val="22"/>
          <w:szCs w:val="22"/>
        </w:rPr>
      </w:pPr>
      <w:r w:rsidRPr="00B136DE">
        <w:rPr>
          <w:rFonts w:ascii="Arial" w:hAnsi="Arial" w:cs="Arial"/>
          <w:sz w:val="22"/>
          <w:szCs w:val="22"/>
        </w:rPr>
        <w:t xml:space="preserve">Jeune entreprise </w:t>
      </w:r>
      <w:r w:rsidR="00B136DE" w:rsidRPr="00B136DE">
        <w:rPr>
          <w:rFonts w:ascii="Arial" w:hAnsi="Arial" w:cs="Arial"/>
          <w:sz w:val="22"/>
          <w:szCs w:val="22"/>
        </w:rPr>
        <w:t xml:space="preserve">dynamique, </w:t>
      </w:r>
      <w:r w:rsidR="00B136DE" w:rsidRPr="00B136DE">
        <w:rPr>
          <w:rFonts w:ascii="Arial" w:hAnsi="Arial" w:cs="Arial"/>
          <w:b/>
          <w:bCs/>
          <w:noProof/>
        </w:rPr>
        <w:t>EXOTEC</w:t>
      </w:r>
      <w:r w:rsidR="00B136DE" w:rsidRPr="00B136DE">
        <w:rPr>
          <w:rFonts w:ascii="Arial" w:hAnsi="Arial" w:cs="Arial"/>
          <w:kern w:val="36"/>
        </w:rPr>
        <w:t xml:space="preserve"> </w:t>
      </w:r>
      <w:r w:rsidR="00B136DE" w:rsidRPr="00B136DE">
        <w:rPr>
          <w:rFonts w:ascii="Arial" w:hAnsi="Arial" w:cs="Arial"/>
          <w:sz w:val="22"/>
          <w:szCs w:val="22"/>
        </w:rPr>
        <w:t>a procédé à</w:t>
      </w:r>
      <w:r w:rsidR="00C845C6" w:rsidRPr="00B136DE">
        <w:rPr>
          <w:rFonts w:ascii="Arial" w:hAnsi="Arial" w:cs="Arial"/>
          <w:sz w:val="22"/>
          <w:szCs w:val="22"/>
        </w:rPr>
        <w:t xml:space="preserve"> </w:t>
      </w:r>
      <w:r w:rsidR="00C521C8" w:rsidRPr="00B136DE">
        <w:rPr>
          <w:rFonts w:ascii="Arial" w:hAnsi="Arial" w:cs="Arial"/>
          <w:sz w:val="22"/>
          <w:szCs w:val="22"/>
        </w:rPr>
        <w:t>160 embauches en 2021,</w:t>
      </w:r>
      <w:r w:rsidR="00B136DE" w:rsidRPr="00B136DE">
        <w:rPr>
          <w:rFonts w:ascii="Arial" w:hAnsi="Arial" w:cs="Arial"/>
          <w:sz w:val="22"/>
          <w:szCs w:val="22"/>
        </w:rPr>
        <w:t xml:space="preserve"> a développé</w:t>
      </w:r>
      <w:r w:rsidR="00C521C8" w:rsidRPr="00B136DE">
        <w:rPr>
          <w:rFonts w:ascii="Arial" w:hAnsi="Arial" w:cs="Arial"/>
          <w:sz w:val="22"/>
          <w:szCs w:val="22"/>
        </w:rPr>
        <w:t xml:space="preserve"> 2 500 robots déployés dans le monde entier</w:t>
      </w:r>
      <w:r w:rsidR="00B136DE" w:rsidRPr="00B136DE">
        <w:rPr>
          <w:rFonts w:ascii="Arial" w:hAnsi="Arial" w:cs="Arial"/>
          <w:sz w:val="22"/>
          <w:szCs w:val="22"/>
        </w:rPr>
        <w:t>.</w:t>
      </w:r>
      <w:r w:rsidR="00C521C8" w:rsidRPr="00B136DE">
        <w:rPr>
          <w:rFonts w:ascii="Arial" w:hAnsi="Arial" w:cs="Arial"/>
          <w:sz w:val="22"/>
          <w:szCs w:val="22"/>
        </w:rPr>
        <w:t> </w:t>
      </w:r>
      <w:r w:rsidR="00B136DE" w:rsidRPr="00B136DE">
        <w:rPr>
          <w:rFonts w:ascii="Arial" w:hAnsi="Arial" w:cs="Arial"/>
          <w:sz w:val="22"/>
          <w:szCs w:val="22"/>
        </w:rPr>
        <w:t>Sa</w:t>
      </w:r>
      <w:r w:rsidRPr="00B136DE">
        <w:rPr>
          <w:rFonts w:ascii="Arial" w:hAnsi="Arial" w:cs="Arial"/>
          <w:sz w:val="22"/>
          <w:szCs w:val="22"/>
        </w:rPr>
        <w:t xml:space="preserve"> croissance révèle l’importance des solutions numériques dans les domaines du commerce</w:t>
      </w:r>
      <w:r w:rsidR="00C521C8" w:rsidRPr="00B136DE">
        <w:rPr>
          <w:rFonts w:ascii="Arial" w:hAnsi="Arial" w:cs="Arial"/>
          <w:sz w:val="22"/>
          <w:szCs w:val="22"/>
        </w:rPr>
        <w:t xml:space="preserve">. </w:t>
      </w:r>
    </w:p>
    <w:p w14:paraId="34E4033F" w14:textId="18C4030C" w:rsidR="00B136DE" w:rsidRDefault="00B136DE" w:rsidP="00000ADB">
      <w:pPr>
        <w:pStyle w:val="NormalWeb"/>
        <w:jc w:val="both"/>
        <w:rPr>
          <w:rFonts w:ascii="Arial" w:hAnsi="Arial" w:cs="Arial"/>
          <w:sz w:val="22"/>
          <w:szCs w:val="22"/>
        </w:rPr>
      </w:pPr>
      <w:r>
        <w:rPr>
          <w:noProof/>
        </w:rPr>
        <w:drawing>
          <wp:anchor distT="0" distB="0" distL="114300" distR="114300" simplePos="0" relativeHeight="251661312" behindDoc="0" locked="0" layoutInCell="1" allowOverlap="1" wp14:anchorId="41AB0C4C" wp14:editId="13930699">
            <wp:simplePos x="0" y="0"/>
            <wp:positionH relativeFrom="margin">
              <wp:posOffset>-20706</wp:posOffset>
            </wp:positionH>
            <wp:positionV relativeFrom="paragraph">
              <wp:posOffset>12949</wp:posOffset>
            </wp:positionV>
            <wp:extent cx="3171092" cy="2114061"/>
            <wp:effectExtent l="0" t="0" r="0" b="635"/>
            <wp:wrapSquare wrapText="bothSides"/>
            <wp:docPr id="4" name="Image 4" descr="Industrie 4.0 : réussir son projet et maitriser tous les risques | Ap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e 4.0 : réussir son projet et maitriser tous les risques | Ap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092" cy="2114061"/>
                    </a:xfrm>
                    <a:prstGeom prst="rect">
                      <a:avLst/>
                    </a:prstGeom>
                    <a:noFill/>
                    <a:ln>
                      <a:noFill/>
                    </a:ln>
                  </pic:spPr>
                </pic:pic>
              </a:graphicData>
            </a:graphic>
            <wp14:sizeRelH relativeFrom="page">
              <wp14:pctWidth>0</wp14:pctWidth>
            </wp14:sizeRelH>
            <wp14:sizeRelV relativeFrom="page">
              <wp14:pctHeight>0</wp14:pctHeight>
            </wp14:sizeRelV>
          </wp:anchor>
        </w:drawing>
      </w:r>
      <w:r w:rsidR="00C521C8" w:rsidRPr="00000ADB">
        <w:rPr>
          <w:rFonts w:ascii="Arial" w:hAnsi="Arial" w:cs="Arial"/>
          <w:sz w:val="22"/>
          <w:szCs w:val="22"/>
        </w:rPr>
        <w:t xml:space="preserve">Portée par un duo d’anciens ingénieurs de General Electric, la startup d’hier s’est rapidement transformée en </w:t>
      </w:r>
      <w:r w:rsidR="00A17710">
        <w:rPr>
          <w:rFonts w:ascii="Arial" w:hAnsi="Arial" w:cs="Arial"/>
          <w:sz w:val="22"/>
          <w:szCs w:val="22"/>
        </w:rPr>
        <w:t>entreprise</w:t>
      </w:r>
      <w:r w:rsidR="00C521C8" w:rsidRPr="00000ADB">
        <w:rPr>
          <w:rFonts w:ascii="Arial" w:hAnsi="Arial" w:cs="Arial"/>
          <w:sz w:val="22"/>
          <w:szCs w:val="22"/>
        </w:rPr>
        <w:t xml:space="preserve"> industrielle à portée internationale</w:t>
      </w:r>
      <w:r>
        <w:rPr>
          <w:rFonts w:ascii="Arial" w:hAnsi="Arial" w:cs="Arial"/>
          <w:sz w:val="22"/>
          <w:szCs w:val="22"/>
        </w:rPr>
        <w:t xml:space="preserve"> tournée vers les activités logistiques. Grâce à leurs innovations, les robots développés par </w:t>
      </w:r>
      <w:r w:rsidRPr="00B136DE">
        <w:rPr>
          <w:rFonts w:ascii="Arial" w:hAnsi="Arial" w:cs="Arial"/>
          <w:b/>
          <w:bCs/>
          <w:sz w:val="22"/>
          <w:szCs w:val="22"/>
        </w:rPr>
        <w:t>EXOTEC</w:t>
      </w:r>
      <w:r>
        <w:rPr>
          <w:rFonts w:ascii="Arial" w:hAnsi="Arial" w:cs="Arial"/>
          <w:sz w:val="22"/>
          <w:szCs w:val="22"/>
        </w:rPr>
        <w:t xml:space="preserve"> se déplacent désormais dans un environnement en trois dimensions permettant ainsi d’optimiser le stockage des marchandises. Ces nouvelles solutions offrent des perspectives aux clients en leur permettant de gagner en hauteur et capacité de stockage, en limitant les transports, en abaissant les coûts logistiques. Ils constituent également une solution plus écologique notamment en limitant le recours aux engins de levage traditionnels (chariots à gaz, à batterie…).</w:t>
      </w:r>
    </w:p>
    <w:p w14:paraId="6B320275" w14:textId="195551AD" w:rsidR="00000ADB" w:rsidRDefault="00C845C6" w:rsidP="00E9685A">
      <w:pPr>
        <w:spacing w:before="100" w:beforeAutospacing="1" w:after="100" w:afterAutospacing="1" w:line="240" w:lineRule="auto"/>
        <w:jc w:val="both"/>
        <w:rPr>
          <w:b/>
          <w:bCs/>
          <w:noProof/>
        </w:rPr>
      </w:pPr>
      <w:r w:rsidRPr="00C845C6">
        <w:rPr>
          <w:b/>
          <w:bCs/>
          <w:noProof/>
        </w:rPr>
        <w:t xml:space="preserve">Vous effecutez une période de formation au sein du service administratif et financier de l’entreprise. Votre responsable a </w:t>
      </w:r>
      <w:r w:rsidR="00B136DE">
        <w:rPr>
          <w:b/>
          <w:bCs/>
          <w:noProof/>
        </w:rPr>
        <w:t>préparé</w:t>
      </w:r>
      <w:r w:rsidRPr="00C845C6">
        <w:rPr>
          <w:b/>
          <w:bCs/>
          <w:noProof/>
        </w:rPr>
        <w:t xml:space="preserve"> un ensemble documentaire afin de vous sensibiliser à l’importance du numérique dans toutes les phases de production de l’entreprise.</w:t>
      </w:r>
    </w:p>
    <w:p w14:paraId="27DDA06E" w14:textId="7C605C79" w:rsidR="00B136DE" w:rsidRDefault="00B136DE" w:rsidP="00E9685A">
      <w:pPr>
        <w:spacing w:before="100" w:beforeAutospacing="1" w:after="100" w:afterAutospacing="1" w:line="240" w:lineRule="auto"/>
        <w:jc w:val="both"/>
        <w:rPr>
          <w:b/>
          <w:bCs/>
          <w:noProof/>
        </w:rPr>
      </w:pPr>
    </w:p>
    <w:p w14:paraId="17C876DC" w14:textId="77777777" w:rsidR="00B136DE" w:rsidRDefault="00B136DE" w:rsidP="00E9685A">
      <w:pPr>
        <w:spacing w:before="100" w:beforeAutospacing="1" w:after="100" w:afterAutospacing="1" w:line="240" w:lineRule="auto"/>
        <w:jc w:val="both"/>
        <w:rPr>
          <w:b/>
          <w:bCs/>
          <w:noProof/>
        </w:rPr>
      </w:pPr>
    </w:p>
    <w:p w14:paraId="45998DD5" w14:textId="404EFC68" w:rsidR="0076125B" w:rsidRDefault="0076125B" w:rsidP="00E9685A">
      <w:pPr>
        <w:spacing w:before="100" w:beforeAutospacing="1" w:after="100" w:afterAutospacing="1" w:line="240" w:lineRule="auto"/>
        <w:jc w:val="both"/>
        <w:rPr>
          <w:b/>
          <w:bCs/>
          <w:noProof/>
        </w:rPr>
      </w:pPr>
      <w:r>
        <w:rPr>
          <w:b/>
          <w:bCs/>
          <w:noProof/>
        </w:rPr>
        <w:lastRenderedPageBreak/>
        <w:t>Analyse du contexte professionnel</w:t>
      </w:r>
    </w:p>
    <w:p w14:paraId="313600DE" w14:textId="452878C5" w:rsidR="0076125B" w:rsidRDefault="00783A27" w:rsidP="0076125B">
      <w:pPr>
        <w:pStyle w:val="Paragraphedeliste"/>
        <w:numPr>
          <w:ilvl w:val="0"/>
          <w:numId w:val="9"/>
        </w:numPr>
        <w:spacing w:before="100" w:beforeAutospacing="1" w:after="100" w:afterAutospacing="1" w:line="240" w:lineRule="auto"/>
        <w:jc w:val="both"/>
        <w:rPr>
          <w:noProof/>
        </w:rPr>
      </w:pPr>
      <w:r>
        <w:rPr>
          <w:noProof/>
        </w:rPr>
        <w:t xml:space="preserve">Identifiez </w:t>
      </w:r>
      <w:r w:rsidR="0076125B" w:rsidRPr="00FA78B1">
        <w:rPr>
          <w:noProof/>
        </w:rPr>
        <w:t xml:space="preserve">le secteur d’activité de l’entreprise </w:t>
      </w:r>
      <w:r w:rsidR="0076125B" w:rsidRPr="00B136DE">
        <w:rPr>
          <w:b/>
          <w:bCs/>
          <w:noProof/>
        </w:rPr>
        <w:t>EXOTEC</w:t>
      </w:r>
      <w:r>
        <w:rPr>
          <w:noProof/>
        </w:rPr>
        <w:t>.</w:t>
      </w:r>
    </w:p>
    <w:p w14:paraId="79B3BC42" w14:textId="77777777" w:rsidR="00201944" w:rsidRDefault="00201944" w:rsidP="00201944">
      <w:pPr>
        <w:pStyle w:val="Paragraphedeliste"/>
        <w:spacing w:before="100" w:beforeAutospacing="1" w:after="100" w:afterAutospacing="1" w:line="240" w:lineRule="auto"/>
        <w:jc w:val="both"/>
        <w:rPr>
          <w:noProof/>
        </w:rPr>
      </w:pPr>
    </w:p>
    <w:p w14:paraId="791BA0E6" w14:textId="77777777" w:rsidR="00783A27" w:rsidRDefault="00783A27" w:rsidP="00201944">
      <w:pPr>
        <w:pStyle w:val="Paragraphedeliste"/>
        <w:spacing w:before="100" w:beforeAutospacing="1" w:after="100" w:afterAutospacing="1" w:line="240" w:lineRule="auto"/>
        <w:jc w:val="both"/>
        <w:rPr>
          <w:noProof/>
        </w:rPr>
      </w:pPr>
    </w:p>
    <w:p w14:paraId="0548540D" w14:textId="0895ADB8" w:rsidR="0076125B" w:rsidRDefault="0076125B" w:rsidP="00E17D95">
      <w:pPr>
        <w:pStyle w:val="Paragraphedeliste"/>
        <w:numPr>
          <w:ilvl w:val="0"/>
          <w:numId w:val="9"/>
        </w:numPr>
        <w:spacing w:before="100" w:beforeAutospacing="1" w:after="100" w:afterAutospacing="1" w:line="240" w:lineRule="auto"/>
        <w:jc w:val="both"/>
        <w:rPr>
          <w:noProof/>
        </w:rPr>
      </w:pPr>
      <w:r w:rsidRPr="00FA78B1">
        <w:rPr>
          <w:noProof/>
        </w:rPr>
        <w:t xml:space="preserve">Au regard de son effectif, </w:t>
      </w:r>
      <w:r w:rsidR="00783A27">
        <w:rPr>
          <w:noProof/>
        </w:rPr>
        <w:t>précisez la catégorie d’effectif à laquelle elle appartient.</w:t>
      </w:r>
    </w:p>
    <w:p w14:paraId="5B77CE6C" w14:textId="77777777" w:rsidR="00201944" w:rsidRDefault="00201944" w:rsidP="00201944">
      <w:pPr>
        <w:pStyle w:val="Paragraphedeliste"/>
        <w:spacing w:before="100" w:beforeAutospacing="1" w:after="100" w:afterAutospacing="1" w:line="240" w:lineRule="auto"/>
        <w:jc w:val="both"/>
        <w:rPr>
          <w:noProof/>
        </w:rPr>
      </w:pPr>
    </w:p>
    <w:p w14:paraId="61281323" w14:textId="77777777" w:rsidR="00783A27" w:rsidRPr="00FA78B1" w:rsidRDefault="00783A27" w:rsidP="00201944">
      <w:pPr>
        <w:pStyle w:val="Paragraphedeliste"/>
        <w:spacing w:before="100" w:beforeAutospacing="1" w:after="100" w:afterAutospacing="1" w:line="240" w:lineRule="auto"/>
        <w:jc w:val="both"/>
        <w:rPr>
          <w:noProof/>
        </w:rPr>
      </w:pPr>
    </w:p>
    <w:p w14:paraId="7A5FEAE8" w14:textId="5093D80A" w:rsidR="0076125B" w:rsidRDefault="00783A27" w:rsidP="0076125B">
      <w:pPr>
        <w:pStyle w:val="Paragraphedeliste"/>
        <w:numPr>
          <w:ilvl w:val="0"/>
          <w:numId w:val="9"/>
        </w:numPr>
        <w:spacing w:before="100" w:beforeAutospacing="1" w:after="100" w:afterAutospacing="1" w:line="240" w:lineRule="auto"/>
        <w:jc w:val="both"/>
        <w:rPr>
          <w:noProof/>
        </w:rPr>
      </w:pPr>
      <w:r>
        <w:rPr>
          <w:noProof/>
        </w:rPr>
        <w:t>Identifiez ses clients (la demande).</w:t>
      </w:r>
    </w:p>
    <w:p w14:paraId="255F6661" w14:textId="77777777" w:rsidR="00783A27" w:rsidRDefault="00783A27" w:rsidP="00783A27">
      <w:pPr>
        <w:spacing w:before="100" w:beforeAutospacing="1" w:after="100" w:afterAutospacing="1" w:line="240" w:lineRule="auto"/>
        <w:jc w:val="both"/>
        <w:rPr>
          <w:noProof/>
        </w:rPr>
      </w:pPr>
    </w:p>
    <w:p w14:paraId="398EB3C8" w14:textId="77777777" w:rsidR="00201944" w:rsidRPr="00FA78B1" w:rsidRDefault="00201944" w:rsidP="00201944">
      <w:pPr>
        <w:pStyle w:val="Paragraphedeliste"/>
        <w:spacing w:before="100" w:beforeAutospacing="1" w:after="100" w:afterAutospacing="1" w:line="240" w:lineRule="auto"/>
        <w:jc w:val="both"/>
        <w:rPr>
          <w:noProof/>
        </w:rPr>
      </w:pPr>
    </w:p>
    <w:p w14:paraId="31B885F9" w14:textId="76B48AD4" w:rsidR="0076125B" w:rsidRDefault="0076125B" w:rsidP="00E17D95">
      <w:pPr>
        <w:pStyle w:val="Paragraphedeliste"/>
        <w:numPr>
          <w:ilvl w:val="0"/>
          <w:numId w:val="9"/>
        </w:numPr>
        <w:spacing w:before="100" w:beforeAutospacing="1" w:after="100" w:afterAutospacing="1" w:line="240" w:lineRule="auto"/>
        <w:jc w:val="both"/>
        <w:rPr>
          <w:noProof/>
        </w:rPr>
      </w:pPr>
      <w:r w:rsidRPr="00FA78B1">
        <w:rPr>
          <w:noProof/>
        </w:rPr>
        <w:t>Caractérisez sa production</w:t>
      </w:r>
      <w:r w:rsidR="00783A27">
        <w:rPr>
          <w:noProof/>
        </w:rPr>
        <w:t xml:space="preserve"> (expliquez ce qu’elle produit).</w:t>
      </w:r>
    </w:p>
    <w:p w14:paraId="6275E978" w14:textId="77777777" w:rsidR="00783A27" w:rsidRDefault="00783A27" w:rsidP="00783A27">
      <w:pPr>
        <w:spacing w:before="100" w:beforeAutospacing="1" w:after="100" w:afterAutospacing="1" w:line="240" w:lineRule="auto"/>
        <w:jc w:val="both"/>
        <w:rPr>
          <w:noProof/>
        </w:rPr>
      </w:pPr>
    </w:p>
    <w:p w14:paraId="090CAFAB" w14:textId="77777777" w:rsidR="00783A27" w:rsidRDefault="00783A27" w:rsidP="00783A27">
      <w:pPr>
        <w:spacing w:before="100" w:beforeAutospacing="1" w:after="100" w:afterAutospacing="1" w:line="240" w:lineRule="auto"/>
        <w:jc w:val="both"/>
        <w:rPr>
          <w:noProof/>
        </w:rPr>
      </w:pPr>
    </w:p>
    <w:p w14:paraId="6DE0653C" w14:textId="77777777" w:rsidR="00201944" w:rsidRDefault="00201944" w:rsidP="00201944">
      <w:pPr>
        <w:pStyle w:val="Paragraphedeliste"/>
        <w:spacing w:before="100" w:beforeAutospacing="1" w:after="100" w:afterAutospacing="1" w:line="240" w:lineRule="auto"/>
        <w:jc w:val="both"/>
        <w:rPr>
          <w:noProof/>
        </w:rPr>
      </w:pPr>
    </w:p>
    <w:p w14:paraId="36246474" w14:textId="77777777" w:rsidR="00783A27" w:rsidRPr="00FA78B1" w:rsidRDefault="00783A27" w:rsidP="00201944">
      <w:pPr>
        <w:pStyle w:val="Paragraphedeliste"/>
        <w:spacing w:before="100" w:beforeAutospacing="1" w:after="100" w:afterAutospacing="1" w:line="240" w:lineRule="auto"/>
        <w:jc w:val="both"/>
        <w:rPr>
          <w:noProof/>
        </w:rPr>
      </w:pPr>
    </w:p>
    <w:p w14:paraId="2F4163BE" w14:textId="048DC8A2" w:rsidR="0076125B" w:rsidRDefault="00783A27" w:rsidP="0076125B">
      <w:pPr>
        <w:pStyle w:val="Paragraphedeliste"/>
        <w:numPr>
          <w:ilvl w:val="0"/>
          <w:numId w:val="9"/>
        </w:numPr>
        <w:spacing w:before="100" w:beforeAutospacing="1" w:after="100" w:afterAutospacing="1" w:line="240" w:lineRule="auto"/>
        <w:jc w:val="both"/>
        <w:rPr>
          <w:noProof/>
        </w:rPr>
      </w:pPr>
      <w:r>
        <w:rPr>
          <w:noProof/>
        </w:rPr>
        <w:t xml:space="preserve">Listez les </w:t>
      </w:r>
      <w:r w:rsidR="0076125B" w:rsidRPr="00FA78B1">
        <w:rPr>
          <w:noProof/>
        </w:rPr>
        <w:t xml:space="preserve">avantages </w:t>
      </w:r>
      <w:r>
        <w:rPr>
          <w:noProof/>
        </w:rPr>
        <w:t>offerts aux clients par</w:t>
      </w:r>
      <w:r w:rsidR="0076125B" w:rsidRPr="00FA78B1">
        <w:rPr>
          <w:noProof/>
        </w:rPr>
        <w:t xml:space="preserve"> l’utilisation de robots </w:t>
      </w:r>
      <w:r w:rsidR="0076125B" w:rsidRPr="00B136DE">
        <w:rPr>
          <w:b/>
          <w:bCs/>
          <w:noProof/>
        </w:rPr>
        <w:t>EXOTEC</w:t>
      </w:r>
      <w:r>
        <w:rPr>
          <w:noProof/>
        </w:rPr>
        <w:t>.</w:t>
      </w:r>
    </w:p>
    <w:p w14:paraId="6C98D5E6" w14:textId="77777777" w:rsidR="00783A27" w:rsidRDefault="00783A27" w:rsidP="00783A27">
      <w:pPr>
        <w:spacing w:before="100" w:beforeAutospacing="1" w:after="100" w:afterAutospacing="1" w:line="240" w:lineRule="auto"/>
        <w:jc w:val="both"/>
        <w:rPr>
          <w:noProof/>
        </w:rPr>
      </w:pPr>
    </w:p>
    <w:p w14:paraId="342D2912" w14:textId="77777777" w:rsidR="00783A27" w:rsidRDefault="00783A27" w:rsidP="00783A27">
      <w:pPr>
        <w:spacing w:before="100" w:beforeAutospacing="1" w:after="100" w:afterAutospacing="1" w:line="240" w:lineRule="auto"/>
        <w:jc w:val="both"/>
        <w:rPr>
          <w:noProof/>
        </w:rPr>
      </w:pPr>
    </w:p>
    <w:p w14:paraId="209A5213" w14:textId="77777777" w:rsidR="00783A27" w:rsidRPr="00FA78B1" w:rsidRDefault="00783A27" w:rsidP="00783A27">
      <w:pPr>
        <w:spacing w:before="100" w:beforeAutospacing="1" w:after="100" w:afterAutospacing="1" w:line="240" w:lineRule="auto"/>
        <w:jc w:val="both"/>
        <w:rPr>
          <w:noProof/>
        </w:rPr>
      </w:pPr>
    </w:p>
    <w:p w14:paraId="1D0EA5FB" w14:textId="1569C0A4" w:rsidR="004D1EEE" w:rsidRPr="00B136DE" w:rsidRDefault="00237F7D" w:rsidP="0076125B">
      <w:pPr>
        <w:spacing w:before="100" w:beforeAutospacing="1" w:after="100" w:afterAutospacing="1" w:line="240" w:lineRule="auto"/>
        <w:jc w:val="both"/>
        <w:rPr>
          <w:b/>
          <w:bCs/>
          <w:noProof/>
          <w:color w:val="006666"/>
          <w:sz w:val="24"/>
          <w:szCs w:val="24"/>
        </w:rPr>
      </w:pPr>
      <w:r w:rsidRPr="00B136DE">
        <w:rPr>
          <w:b/>
          <w:bCs/>
          <w:noProof/>
          <w:color w:val="006666"/>
          <w:sz w:val="24"/>
          <w:szCs w:val="24"/>
        </w:rPr>
        <w:t>Partie</w:t>
      </w:r>
      <w:r w:rsidR="00E9685A" w:rsidRPr="00B136DE">
        <w:rPr>
          <w:rFonts w:eastAsia="Times New Roman" w:cs="Arial"/>
          <w:b/>
          <w:bCs/>
          <w:color w:val="006666"/>
          <w:sz w:val="24"/>
          <w:szCs w:val="24"/>
          <w:lang w:eastAsia="fr-FR"/>
        </w:rPr>
        <w:t xml:space="preserve"> 1 – Le numérique source de création de valeur</w:t>
      </w:r>
    </w:p>
    <w:p w14:paraId="78EC2B2A" w14:textId="77777777" w:rsidR="00FA78B1" w:rsidRDefault="00E9685A" w:rsidP="00FA78B1">
      <w:pPr>
        <w:spacing w:before="100" w:beforeAutospacing="1" w:after="100" w:afterAutospacing="1" w:line="240" w:lineRule="auto"/>
        <w:rPr>
          <w:rFonts w:eastAsia="Times New Roman" w:cs="Arial"/>
          <w:b/>
          <w:bCs/>
          <w:color w:val="FF0000"/>
          <w:lang w:eastAsia="fr-FR"/>
        </w:rPr>
      </w:pPr>
      <w:r w:rsidRPr="008709EC">
        <w:rPr>
          <w:rFonts w:eastAsia="Times New Roman" w:cs="Arial"/>
          <w:b/>
          <w:bCs/>
          <w:lang w:eastAsia="fr-FR"/>
        </w:rPr>
        <w:t xml:space="preserve">Analyse du </w:t>
      </w:r>
      <w:r w:rsidRPr="008709EC">
        <w:rPr>
          <w:rFonts w:eastAsia="Times New Roman" w:cs="Arial"/>
          <w:b/>
          <w:bCs/>
          <w:color w:val="FF0000"/>
          <w:lang w:eastAsia="fr-FR"/>
        </w:rPr>
        <w:t xml:space="preserve">DOCUMENT </w:t>
      </w:r>
      <w:r w:rsidR="00FA78B1">
        <w:rPr>
          <w:rFonts w:eastAsia="Times New Roman" w:cs="Arial"/>
          <w:b/>
          <w:bCs/>
          <w:color w:val="FF0000"/>
          <w:lang w:eastAsia="fr-FR"/>
        </w:rPr>
        <w:t>1</w:t>
      </w:r>
    </w:p>
    <w:p w14:paraId="3525A228" w14:textId="37E07FD2" w:rsidR="006B699E" w:rsidRDefault="00783A27" w:rsidP="000C1A7C">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Expliquez c</w:t>
      </w:r>
      <w:r w:rsidR="00FA78B1" w:rsidRPr="006B699E">
        <w:rPr>
          <w:rFonts w:eastAsia="Times New Roman" w:cs="Arial"/>
          <w:lang w:eastAsia="fr-FR"/>
        </w:rPr>
        <w:t xml:space="preserve">omment </w:t>
      </w:r>
      <w:r w:rsidR="006B699E" w:rsidRPr="006B699E">
        <w:rPr>
          <w:rFonts w:eastAsia="Times New Roman" w:cs="Arial"/>
          <w:lang w:eastAsia="fr-FR"/>
        </w:rPr>
        <w:t>l’humain</w:t>
      </w:r>
      <w:r w:rsidR="00FA78B1" w:rsidRPr="006B699E">
        <w:rPr>
          <w:rFonts w:eastAsia="Times New Roman" w:cs="Arial"/>
          <w:lang w:eastAsia="fr-FR"/>
        </w:rPr>
        <w:t xml:space="preserve"> « collabore » avec les robots dans l’usine AMAZO</w:t>
      </w:r>
      <w:r>
        <w:rPr>
          <w:rFonts w:eastAsia="Times New Roman" w:cs="Arial"/>
          <w:lang w:eastAsia="fr-FR"/>
        </w:rPr>
        <w:t>N.</w:t>
      </w:r>
    </w:p>
    <w:p w14:paraId="00B7E22A" w14:textId="77777777" w:rsidR="00201944" w:rsidRDefault="00201944" w:rsidP="00201944">
      <w:pPr>
        <w:pStyle w:val="Paragraphedeliste"/>
        <w:spacing w:before="100" w:beforeAutospacing="1" w:after="100" w:afterAutospacing="1" w:line="240" w:lineRule="auto"/>
        <w:jc w:val="both"/>
        <w:rPr>
          <w:rFonts w:eastAsia="Times New Roman" w:cs="Arial"/>
          <w:lang w:eastAsia="fr-FR"/>
        </w:rPr>
      </w:pPr>
    </w:p>
    <w:p w14:paraId="69E0E1BE" w14:textId="77777777" w:rsidR="00783A27" w:rsidRDefault="00783A27" w:rsidP="00201944">
      <w:pPr>
        <w:pStyle w:val="Paragraphedeliste"/>
        <w:spacing w:before="100" w:beforeAutospacing="1" w:after="100" w:afterAutospacing="1" w:line="240" w:lineRule="auto"/>
        <w:jc w:val="both"/>
        <w:rPr>
          <w:rFonts w:eastAsia="Times New Roman" w:cs="Arial"/>
          <w:lang w:eastAsia="fr-FR"/>
        </w:rPr>
      </w:pPr>
    </w:p>
    <w:p w14:paraId="7372C490" w14:textId="77777777" w:rsidR="00783A27" w:rsidRDefault="00783A27" w:rsidP="00201944">
      <w:pPr>
        <w:pStyle w:val="Paragraphedeliste"/>
        <w:spacing w:before="100" w:beforeAutospacing="1" w:after="100" w:afterAutospacing="1" w:line="240" w:lineRule="auto"/>
        <w:jc w:val="both"/>
        <w:rPr>
          <w:rFonts w:eastAsia="Times New Roman" w:cs="Arial"/>
          <w:lang w:eastAsia="fr-FR"/>
        </w:rPr>
      </w:pPr>
    </w:p>
    <w:p w14:paraId="339AEBBC" w14:textId="77777777" w:rsidR="00783A27" w:rsidRDefault="00783A27" w:rsidP="00201944">
      <w:pPr>
        <w:pStyle w:val="Paragraphedeliste"/>
        <w:spacing w:before="100" w:beforeAutospacing="1" w:after="100" w:afterAutospacing="1" w:line="240" w:lineRule="auto"/>
        <w:jc w:val="both"/>
        <w:rPr>
          <w:rFonts w:eastAsia="Times New Roman" w:cs="Arial"/>
          <w:lang w:eastAsia="fr-FR"/>
        </w:rPr>
      </w:pPr>
    </w:p>
    <w:p w14:paraId="46D3FA59" w14:textId="77777777" w:rsidR="00783A27" w:rsidRDefault="00783A27" w:rsidP="00201944">
      <w:pPr>
        <w:pStyle w:val="Paragraphedeliste"/>
        <w:spacing w:before="100" w:beforeAutospacing="1" w:after="100" w:afterAutospacing="1" w:line="240" w:lineRule="auto"/>
        <w:jc w:val="both"/>
        <w:rPr>
          <w:rFonts w:eastAsia="Times New Roman" w:cs="Arial"/>
          <w:lang w:eastAsia="fr-FR"/>
        </w:rPr>
      </w:pPr>
    </w:p>
    <w:p w14:paraId="232F95C5" w14:textId="3E1B2F36" w:rsidR="00783A27" w:rsidRDefault="00783A27" w:rsidP="00783A27">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À quels facteurs de production appartiennent :</w:t>
      </w:r>
    </w:p>
    <w:p w14:paraId="11F0809F" w14:textId="77777777" w:rsidR="00783A27" w:rsidRDefault="00783A27" w:rsidP="00783A27">
      <w:pPr>
        <w:pStyle w:val="Paragraphedeliste"/>
        <w:spacing w:before="100" w:beforeAutospacing="1" w:after="100" w:afterAutospacing="1" w:line="240" w:lineRule="auto"/>
        <w:jc w:val="both"/>
        <w:rPr>
          <w:rFonts w:eastAsia="Times New Roman" w:cs="Arial"/>
          <w:lang w:eastAsia="fr-FR"/>
        </w:rPr>
      </w:pPr>
    </w:p>
    <w:p w14:paraId="5E3A6EB4" w14:textId="1E2323C5" w:rsidR="00783A27" w:rsidRDefault="00783A27" w:rsidP="00783A27">
      <w:pPr>
        <w:pStyle w:val="Paragraphedeliste"/>
        <w:numPr>
          <w:ilvl w:val="0"/>
          <w:numId w:val="11"/>
        </w:numPr>
        <w:spacing w:before="100" w:beforeAutospacing="1" w:after="100" w:afterAutospacing="1" w:line="240" w:lineRule="auto"/>
        <w:jc w:val="both"/>
        <w:rPr>
          <w:rFonts w:eastAsia="Times New Roman" w:cs="Arial"/>
          <w:lang w:eastAsia="fr-FR"/>
        </w:rPr>
      </w:pPr>
      <w:r>
        <w:rPr>
          <w:rFonts w:eastAsia="Times New Roman" w:cs="Arial"/>
          <w:lang w:eastAsia="fr-FR"/>
        </w:rPr>
        <w:t>Les robots :</w:t>
      </w:r>
    </w:p>
    <w:p w14:paraId="754B8789" w14:textId="65FBD37D" w:rsidR="00783A27" w:rsidRPr="00783A27" w:rsidRDefault="00783A27" w:rsidP="00783A27">
      <w:pPr>
        <w:pStyle w:val="Paragraphedeliste"/>
        <w:numPr>
          <w:ilvl w:val="0"/>
          <w:numId w:val="11"/>
        </w:numPr>
        <w:spacing w:before="100" w:beforeAutospacing="1" w:after="100" w:afterAutospacing="1" w:line="240" w:lineRule="auto"/>
        <w:jc w:val="both"/>
        <w:rPr>
          <w:rFonts w:eastAsia="Times New Roman" w:cs="Arial"/>
          <w:lang w:eastAsia="fr-FR"/>
        </w:rPr>
      </w:pPr>
      <w:r>
        <w:rPr>
          <w:rFonts w:eastAsia="Times New Roman" w:cs="Arial"/>
          <w:lang w:eastAsia="fr-FR"/>
        </w:rPr>
        <w:t>Les techniciens :</w:t>
      </w:r>
    </w:p>
    <w:p w14:paraId="2A66279A" w14:textId="77777777" w:rsidR="00783A27" w:rsidRDefault="00783A27" w:rsidP="00201944">
      <w:pPr>
        <w:pStyle w:val="Paragraphedeliste"/>
        <w:spacing w:before="100" w:beforeAutospacing="1" w:after="100" w:afterAutospacing="1" w:line="240" w:lineRule="auto"/>
        <w:jc w:val="both"/>
        <w:rPr>
          <w:rFonts w:eastAsia="Times New Roman" w:cs="Arial"/>
          <w:lang w:eastAsia="fr-FR"/>
        </w:rPr>
      </w:pPr>
    </w:p>
    <w:p w14:paraId="09205119" w14:textId="31EC160E" w:rsidR="00FA78B1" w:rsidRDefault="00783A27" w:rsidP="000C1A7C">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Identifiez quels</w:t>
      </w:r>
      <w:r w:rsidR="00FA78B1" w:rsidRPr="006B699E">
        <w:rPr>
          <w:rFonts w:eastAsia="Times New Roman" w:cs="Arial"/>
          <w:lang w:eastAsia="fr-FR"/>
        </w:rPr>
        <w:t xml:space="preserve"> sont les apports de la robotisation de l’entrepôt pour AMAZON</w:t>
      </w:r>
      <w:r>
        <w:rPr>
          <w:rFonts w:eastAsia="Times New Roman" w:cs="Arial"/>
          <w:lang w:eastAsia="fr-FR"/>
        </w:rPr>
        <w:t>.</w:t>
      </w:r>
    </w:p>
    <w:p w14:paraId="6CC5E2DD" w14:textId="77777777" w:rsidR="00783A27" w:rsidRDefault="00783A27" w:rsidP="00783A27">
      <w:pPr>
        <w:spacing w:before="100" w:beforeAutospacing="1" w:after="100" w:afterAutospacing="1" w:line="240" w:lineRule="auto"/>
        <w:jc w:val="both"/>
        <w:rPr>
          <w:rFonts w:eastAsia="Times New Roman" w:cs="Arial"/>
          <w:lang w:eastAsia="fr-FR"/>
        </w:rPr>
      </w:pPr>
    </w:p>
    <w:p w14:paraId="08898B44" w14:textId="77777777" w:rsidR="00783A27" w:rsidRPr="00783A27" w:rsidRDefault="00783A27" w:rsidP="00783A27">
      <w:pPr>
        <w:spacing w:before="100" w:beforeAutospacing="1" w:after="100" w:afterAutospacing="1" w:line="240" w:lineRule="auto"/>
        <w:jc w:val="both"/>
        <w:rPr>
          <w:rFonts w:eastAsia="Times New Roman" w:cs="Arial"/>
          <w:lang w:eastAsia="fr-FR"/>
        </w:rPr>
      </w:pPr>
    </w:p>
    <w:p w14:paraId="2B97DEF1" w14:textId="006C38D0" w:rsidR="004D1EEE" w:rsidRDefault="00783A27" w:rsidP="00E9685A">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Repérez les</w:t>
      </w:r>
      <w:r w:rsidR="00FA78B1" w:rsidRPr="006B699E">
        <w:rPr>
          <w:rFonts w:eastAsia="Times New Roman" w:cs="Arial"/>
          <w:lang w:eastAsia="fr-FR"/>
        </w:rPr>
        <w:t xml:space="preserve"> critiques </w:t>
      </w:r>
      <w:r>
        <w:rPr>
          <w:rFonts w:eastAsia="Times New Roman" w:cs="Arial"/>
          <w:lang w:eastAsia="fr-FR"/>
        </w:rPr>
        <w:t xml:space="preserve">qui </w:t>
      </w:r>
      <w:r w:rsidR="00FA78B1" w:rsidRPr="006B699E">
        <w:rPr>
          <w:rFonts w:eastAsia="Times New Roman" w:cs="Arial"/>
          <w:lang w:eastAsia="fr-FR"/>
        </w:rPr>
        <w:t>sont émises dans le document quant à la place de l’humain dans l’entrepôt</w:t>
      </w:r>
      <w:r>
        <w:rPr>
          <w:rFonts w:eastAsia="Times New Roman" w:cs="Arial"/>
          <w:lang w:eastAsia="fr-FR"/>
        </w:rPr>
        <w:t>.</w:t>
      </w:r>
    </w:p>
    <w:p w14:paraId="4B473F7D" w14:textId="77777777" w:rsidR="00783A27" w:rsidRDefault="00783A27" w:rsidP="00783A27">
      <w:pPr>
        <w:spacing w:before="100" w:beforeAutospacing="1" w:after="100" w:afterAutospacing="1" w:line="240" w:lineRule="auto"/>
        <w:jc w:val="both"/>
        <w:rPr>
          <w:rFonts w:eastAsia="Times New Roman" w:cs="Arial"/>
          <w:lang w:eastAsia="fr-FR"/>
        </w:rPr>
      </w:pPr>
    </w:p>
    <w:p w14:paraId="72D89631" w14:textId="77777777" w:rsidR="00783A27" w:rsidRDefault="00783A27" w:rsidP="00783A27">
      <w:pPr>
        <w:spacing w:before="100" w:beforeAutospacing="1" w:after="100" w:afterAutospacing="1" w:line="240" w:lineRule="auto"/>
        <w:jc w:val="both"/>
        <w:rPr>
          <w:rFonts w:eastAsia="Times New Roman" w:cs="Arial"/>
          <w:lang w:eastAsia="fr-FR"/>
        </w:rPr>
      </w:pPr>
    </w:p>
    <w:p w14:paraId="454254E7" w14:textId="19F0669A" w:rsidR="00E9685A" w:rsidRPr="00B136DE" w:rsidRDefault="00E9685A" w:rsidP="00E9685A">
      <w:pPr>
        <w:spacing w:before="100" w:beforeAutospacing="1" w:after="100" w:afterAutospacing="1" w:line="240" w:lineRule="auto"/>
        <w:jc w:val="both"/>
        <w:rPr>
          <w:b/>
          <w:bCs/>
          <w:noProof/>
          <w:color w:val="006666"/>
          <w:sz w:val="24"/>
          <w:szCs w:val="24"/>
        </w:rPr>
      </w:pPr>
      <w:r w:rsidRPr="00B136DE">
        <w:rPr>
          <w:b/>
          <w:bCs/>
          <w:noProof/>
          <w:color w:val="006666"/>
          <w:sz w:val="24"/>
          <w:szCs w:val="24"/>
        </w:rPr>
        <w:t xml:space="preserve">Partie </w:t>
      </w:r>
      <w:r w:rsidR="00037663" w:rsidRPr="00B136DE">
        <w:rPr>
          <w:b/>
          <w:bCs/>
          <w:noProof/>
          <w:color w:val="006666"/>
          <w:sz w:val="24"/>
          <w:szCs w:val="24"/>
        </w:rPr>
        <w:t>2</w:t>
      </w:r>
      <w:r w:rsidRPr="00B136DE">
        <w:rPr>
          <w:b/>
          <w:bCs/>
          <w:noProof/>
          <w:color w:val="006666"/>
          <w:sz w:val="24"/>
          <w:szCs w:val="24"/>
        </w:rPr>
        <w:t xml:space="preserve"> – L’exploitation des données personnelles </w:t>
      </w:r>
      <w:r w:rsidR="00783A27">
        <w:rPr>
          <w:b/>
          <w:bCs/>
          <w:noProof/>
          <w:color w:val="006666"/>
          <w:sz w:val="24"/>
          <w:szCs w:val="24"/>
        </w:rPr>
        <w:t xml:space="preserve">– </w:t>
      </w:r>
      <w:r w:rsidR="00783A27" w:rsidRPr="00783A27">
        <w:rPr>
          <w:b/>
          <w:bCs/>
          <w:noProof/>
          <w:color w:val="FF0000"/>
          <w:sz w:val="24"/>
          <w:szCs w:val="24"/>
        </w:rPr>
        <w:t>DOCUMENTS 2 ET 3</w:t>
      </w:r>
    </w:p>
    <w:p w14:paraId="5A83A0C7" w14:textId="6645F877" w:rsidR="00867AB5" w:rsidRDefault="00783A27" w:rsidP="00E17D95">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Identifiez le</w:t>
      </w:r>
      <w:r w:rsidR="006B1A32">
        <w:rPr>
          <w:rFonts w:eastAsia="Times New Roman" w:cs="Arial"/>
          <w:lang w:eastAsia="fr-FR"/>
        </w:rPr>
        <w:t xml:space="preserve"> texte</w:t>
      </w:r>
      <w:r>
        <w:rPr>
          <w:rFonts w:eastAsia="Times New Roman" w:cs="Arial"/>
          <w:lang w:eastAsia="fr-FR"/>
        </w:rPr>
        <w:t xml:space="preserve"> qui</w:t>
      </w:r>
      <w:r w:rsidR="006B1A32">
        <w:rPr>
          <w:rFonts w:eastAsia="Times New Roman" w:cs="Arial"/>
          <w:lang w:eastAsia="fr-FR"/>
        </w:rPr>
        <w:t xml:space="preserve"> encadre l’exploitation des données personnelles par les organisations</w:t>
      </w:r>
      <w:r>
        <w:rPr>
          <w:rFonts w:eastAsia="Times New Roman" w:cs="Arial"/>
          <w:lang w:eastAsia="fr-FR"/>
        </w:rPr>
        <w:t>.</w:t>
      </w:r>
    </w:p>
    <w:p w14:paraId="4B5C5363" w14:textId="7DF9C74D" w:rsidR="00E17D95" w:rsidRDefault="00E17D95" w:rsidP="00E17D95">
      <w:pPr>
        <w:pStyle w:val="Paragraphedeliste"/>
        <w:spacing w:before="100" w:beforeAutospacing="1" w:after="100" w:afterAutospacing="1" w:line="240" w:lineRule="auto"/>
        <w:jc w:val="both"/>
        <w:rPr>
          <w:rFonts w:eastAsia="Times New Roman" w:cs="Arial"/>
          <w:lang w:eastAsia="fr-FR"/>
        </w:rPr>
      </w:pPr>
    </w:p>
    <w:p w14:paraId="725FC7AF" w14:textId="77777777" w:rsidR="00E17D95" w:rsidRDefault="00E17D95" w:rsidP="00E17D95">
      <w:pPr>
        <w:pStyle w:val="Paragraphedeliste"/>
        <w:spacing w:before="100" w:beforeAutospacing="1" w:after="100" w:afterAutospacing="1" w:line="240" w:lineRule="auto"/>
        <w:jc w:val="both"/>
        <w:rPr>
          <w:rFonts w:eastAsia="Times New Roman" w:cs="Arial"/>
          <w:lang w:eastAsia="fr-FR"/>
        </w:rPr>
      </w:pPr>
    </w:p>
    <w:p w14:paraId="5AACAB07" w14:textId="77777777" w:rsidR="00783A27" w:rsidRDefault="00783A27" w:rsidP="00E17D95">
      <w:pPr>
        <w:pStyle w:val="Paragraphedeliste"/>
        <w:spacing w:before="100" w:beforeAutospacing="1" w:after="100" w:afterAutospacing="1" w:line="240" w:lineRule="auto"/>
        <w:jc w:val="both"/>
        <w:rPr>
          <w:rFonts w:eastAsia="Times New Roman" w:cs="Arial"/>
          <w:lang w:eastAsia="fr-FR"/>
        </w:rPr>
      </w:pPr>
    </w:p>
    <w:p w14:paraId="41F4BD10" w14:textId="77777777" w:rsidR="00783A27" w:rsidRDefault="00783A27" w:rsidP="00E17D95">
      <w:pPr>
        <w:pStyle w:val="Paragraphedeliste"/>
        <w:spacing w:before="100" w:beforeAutospacing="1" w:after="100" w:afterAutospacing="1" w:line="240" w:lineRule="auto"/>
        <w:jc w:val="both"/>
        <w:rPr>
          <w:rFonts w:eastAsia="Times New Roman" w:cs="Arial"/>
          <w:lang w:eastAsia="fr-FR"/>
        </w:rPr>
      </w:pPr>
    </w:p>
    <w:p w14:paraId="0A6ADAAB" w14:textId="659A2ED6" w:rsidR="00E17D95" w:rsidRPr="00E17D95" w:rsidRDefault="00783A27" w:rsidP="00E17D95">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 xml:space="preserve">Précisez pourquoi </w:t>
      </w:r>
      <w:r w:rsidR="00E17D95">
        <w:rPr>
          <w:rFonts w:eastAsia="Times New Roman" w:cs="Arial"/>
          <w:lang w:eastAsia="fr-FR"/>
        </w:rPr>
        <w:t>il</w:t>
      </w:r>
      <w:r>
        <w:rPr>
          <w:rFonts w:eastAsia="Times New Roman" w:cs="Arial"/>
          <w:lang w:eastAsia="fr-FR"/>
        </w:rPr>
        <w:t xml:space="preserve"> est</w:t>
      </w:r>
      <w:r w:rsidR="00E17D95">
        <w:rPr>
          <w:rFonts w:eastAsia="Times New Roman" w:cs="Arial"/>
          <w:lang w:eastAsia="fr-FR"/>
        </w:rPr>
        <w:t xml:space="preserve"> important d’encadrer la collecte des données personnelles</w:t>
      </w:r>
      <w:r>
        <w:rPr>
          <w:rFonts w:eastAsia="Times New Roman" w:cs="Arial"/>
          <w:lang w:eastAsia="fr-FR"/>
        </w:rPr>
        <w:t>.</w:t>
      </w:r>
    </w:p>
    <w:p w14:paraId="3F2475E2" w14:textId="5F7C885F" w:rsidR="00037663" w:rsidRDefault="00037663" w:rsidP="00037663">
      <w:pPr>
        <w:pStyle w:val="Paragraphedeliste"/>
        <w:spacing w:before="100" w:beforeAutospacing="1" w:after="100" w:afterAutospacing="1" w:line="240" w:lineRule="auto"/>
        <w:jc w:val="both"/>
        <w:rPr>
          <w:rFonts w:eastAsia="Times New Roman" w:cs="Arial"/>
          <w:lang w:eastAsia="fr-FR"/>
        </w:rPr>
      </w:pPr>
    </w:p>
    <w:p w14:paraId="478891D5" w14:textId="5D4F72BE" w:rsidR="00E17D95" w:rsidRDefault="00E17D95" w:rsidP="00037663">
      <w:pPr>
        <w:pStyle w:val="Paragraphedeliste"/>
        <w:spacing w:before="100" w:beforeAutospacing="1" w:after="100" w:afterAutospacing="1" w:line="240" w:lineRule="auto"/>
        <w:jc w:val="both"/>
        <w:rPr>
          <w:rFonts w:eastAsia="Times New Roman" w:cs="Arial"/>
          <w:lang w:eastAsia="fr-FR"/>
        </w:rPr>
      </w:pPr>
    </w:p>
    <w:p w14:paraId="4BF1BF1C" w14:textId="143D7815" w:rsidR="00E17D95" w:rsidRDefault="00E17D95" w:rsidP="00037663">
      <w:pPr>
        <w:pStyle w:val="Paragraphedeliste"/>
        <w:spacing w:before="100" w:beforeAutospacing="1" w:after="100" w:afterAutospacing="1" w:line="240" w:lineRule="auto"/>
        <w:jc w:val="both"/>
        <w:rPr>
          <w:rFonts w:eastAsia="Times New Roman" w:cs="Arial"/>
          <w:lang w:eastAsia="fr-FR"/>
        </w:rPr>
      </w:pPr>
    </w:p>
    <w:p w14:paraId="1534681E" w14:textId="168AFA01" w:rsidR="00E17D95" w:rsidRDefault="00E17D95" w:rsidP="00037663">
      <w:pPr>
        <w:pStyle w:val="Paragraphedeliste"/>
        <w:spacing w:before="100" w:beforeAutospacing="1" w:after="100" w:afterAutospacing="1" w:line="240" w:lineRule="auto"/>
        <w:jc w:val="both"/>
        <w:rPr>
          <w:rFonts w:eastAsia="Times New Roman" w:cs="Arial"/>
          <w:lang w:eastAsia="fr-FR"/>
        </w:rPr>
      </w:pPr>
    </w:p>
    <w:p w14:paraId="6CA5A731" w14:textId="77777777" w:rsidR="00E17D95" w:rsidRDefault="00E17D95" w:rsidP="00037663">
      <w:pPr>
        <w:pStyle w:val="Paragraphedeliste"/>
        <w:spacing w:before="100" w:beforeAutospacing="1" w:after="100" w:afterAutospacing="1" w:line="240" w:lineRule="auto"/>
        <w:jc w:val="both"/>
        <w:rPr>
          <w:rFonts w:eastAsia="Times New Roman" w:cs="Arial"/>
          <w:lang w:eastAsia="fr-FR"/>
        </w:rPr>
      </w:pPr>
    </w:p>
    <w:p w14:paraId="1F0578E2" w14:textId="2F5F08F8" w:rsidR="00611D5C" w:rsidRPr="00783A27" w:rsidRDefault="00783A27" w:rsidP="00783A27">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 xml:space="preserve">Identifiez quelles sont les données personnelles qu’un </w:t>
      </w:r>
      <w:r w:rsidR="00867AB5" w:rsidRPr="004D1EEE">
        <w:rPr>
          <w:rFonts w:eastAsia="Times New Roman" w:cs="Arial"/>
          <w:lang w:eastAsia="fr-FR"/>
        </w:rPr>
        <w:t>utilisateur peut</w:t>
      </w:r>
      <w:r>
        <w:rPr>
          <w:rFonts w:eastAsia="Times New Roman" w:cs="Arial"/>
          <w:lang w:eastAsia="fr-FR"/>
        </w:rPr>
        <w:t xml:space="preserve"> </w:t>
      </w:r>
      <w:r w:rsidR="00867AB5" w:rsidRPr="004D1EEE">
        <w:rPr>
          <w:rFonts w:eastAsia="Times New Roman" w:cs="Arial"/>
          <w:lang w:eastAsia="fr-FR"/>
        </w:rPr>
        <w:t>transmettre via Internet</w:t>
      </w:r>
      <w:r>
        <w:rPr>
          <w:rFonts w:eastAsia="Times New Roman" w:cs="Arial"/>
          <w:lang w:eastAsia="fr-FR"/>
        </w:rPr>
        <w:t>.</w:t>
      </w:r>
      <w:r w:rsidR="00611D5C" w:rsidRPr="00783A27">
        <w:rPr>
          <w:rFonts w:eastAsia="Times New Roman" w:cs="Arial"/>
          <w:lang w:eastAsia="fr-FR"/>
        </w:rPr>
        <w:t xml:space="preserve"> </w:t>
      </w:r>
    </w:p>
    <w:p w14:paraId="23F3D821" w14:textId="5ECF462A" w:rsidR="004D1EEE" w:rsidRDefault="004D1EEE" w:rsidP="006B1A32">
      <w:pPr>
        <w:spacing w:before="100" w:beforeAutospacing="1" w:after="100" w:afterAutospacing="1" w:line="240" w:lineRule="auto"/>
        <w:jc w:val="both"/>
        <w:rPr>
          <w:rFonts w:eastAsia="Times New Roman" w:cs="Arial"/>
          <w:lang w:eastAsia="fr-FR"/>
        </w:rPr>
      </w:pPr>
    </w:p>
    <w:p w14:paraId="50C39738" w14:textId="77777777" w:rsidR="004D1EEE" w:rsidRPr="004D1EEE" w:rsidRDefault="004D1EEE" w:rsidP="004D1EEE">
      <w:pPr>
        <w:spacing w:before="100" w:beforeAutospacing="1" w:after="100" w:afterAutospacing="1" w:line="240" w:lineRule="auto"/>
        <w:jc w:val="both"/>
        <w:rPr>
          <w:rFonts w:eastAsia="Times New Roman" w:cs="Arial"/>
          <w:lang w:eastAsia="fr-FR"/>
        </w:rPr>
      </w:pPr>
    </w:p>
    <w:p w14:paraId="745F508C" w14:textId="1AE8E938" w:rsidR="00867AB5" w:rsidRPr="004D1EEE" w:rsidRDefault="00783A27" w:rsidP="00E17D95">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Précisez les</w:t>
      </w:r>
      <w:r w:rsidR="00867AB5" w:rsidRPr="00611D5C">
        <w:rPr>
          <w:rFonts w:eastAsia="Times New Roman" w:cs="Arial"/>
          <w:lang w:eastAsia="fr-FR"/>
        </w:rPr>
        <w:t xml:space="preserve"> problèmes soulevés </w:t>
      </w:r>
      <w:r>
        <w:rPr>
          <w:rFonts w:eastAsia="Times New Roman" w:cs="Arial"/>
          <w:lang w:eastAsia="fr-FR"/>
        </w:rPr>
        <w:t>dans le document.</w:t>
      </w:r>
    </w:p>
    <w:p w14:paraId="53EADE3D" w14:textId="2A4C3E3D" w:rsidR="004D1EEE" w:rsidRDefault="004D1EEE" w:rsidP="004D1EEE">
      <w:pPr>
        <w:spacing w:before="100" w:beforeAutospacing="1" w:after="100" w:afterAutospacing="1" w:line="240" w:lineRule="auto"/>
        <w:jc w:val="both"/>
        <w:rPr>
          <w:rFonts w:eastAsia="Times New Roman" w:cs="Arial"/>
          <w:lang w:eastAsia="fr-FR"/>
        </w:rPr>
      </w:pPr>
    </w:p>
    <w:p w14:paraId="49FC68CD" w14:textId="77777777" w:rsidR="004D1EEE" w:rsidRPr="004D1EEE" w:rsidRDefault="004D1EEE" w:rsidP="004D1EEE">
      <w:pPr>
        <w:spacing w:before="100" w:beforeAutospacing="1" w:after="100" w:afterAutospacing="1" w:line="240" w:lineRule="auto"/>
        <w:jc w:val="both"/>
        <w:rPr>
          <w:rFonts w:eastAsia="Times New Roman" w:cs="Arial"/>
          <w:lang w:eastAsia="fr-FR"/>
        </w:rPr>
      </w:pPr>
    </w:p>
    <w:p w14:paraId="58C262EE" w14:textId="77777777" w:rsidR="005251DB" w:rsidRDefault="005251DB" w:rsidP="005251DB">
      <w:pPr>
        <w:pStyle w:val="Paragraphedeliste"/>
        <w:spacing w:before="100" w:beforeAutospacing="1" w:after="100" w:afterAutospacing="1" w:line="240" w:lineRule="auto"/>
        <w:jc w:val="both"/>
        <w:rPr>
          <w:rFonts w:eastAsia="Times New Roman" w:cs="Arial"/>
          <w:lang w:eastAsia="fr-FR"/>
        </w:rPr>
      </w:pPr>
    </w:p>
    <w:p w14:paraId="02C48511" w14:textId="190EAB23" w:rsidR="005251DB" w:rsidRPr="004D1EEE" w:rsidRDefault="00B136DE" w:rsidP="00E17D95">
      <w:pPr>
        <w:pStyle w:val="Paragraphedeliste"/>
        <w:numPr>
          <w:ilvl w:val="0"/>
          <w:numId w:val="9"/>
        </w:numPr>
        <w:spacing w:before="100" w:beforeAutospacing="1" w:after="100" w:afterAutospacing="1" w:line="240" w:lineRule="auto"/>
        <w:jc w:val="both"/>
        <w:rPr>
          <w:rFonts w:eastAsia="Times New Roman" w:cs="Arial"/>
          <w:lang w:eastAsia="fr-FR"/>
        </w:rPr>
      </w:pPr>
      <w:r>
        <w:rPr>
          <w:rFonts w:eastAsia="Times New Roman" w:cs="Arial"/>
          <w:lang w:eastAsia="fr-FR"/>
        </w:rPr>
        <w:t>À</w:t>
      </w:r>
      <w:r w:rsidR="00867AB5">
        <w:rPr>
          <w:rFonts w:eastAsia="Times New Roman" w:cs="Arial"/>
          <w:lang w:eastAsia="fr-FR"/>
        </w:rPr>
        <w:t xml:space="preserve"> partir des données de l’illustration, démontrez que les données représentent pour les géants de l’Internet (GAFA) une source de revenus important</w:t>
      </w:r>
      <w:r w:rsidR="008709EC">
        <w:rPr>
          <w:rFonts w:eastAsia="Times New Roman" w:cs="Arial"/>
          <w:lang w:eastAsia="fr-FR"/>
        </w:rPr>
        <w:t>s</w:t>
      </w:r>
      <w:r w:rsidR="00867AB5">
        <w:rPr>
          <w:rFonts w:eastAsia="Times New Roman" w:cs="Arial"/>
          <w:lang w:eastAsia="fr-FR"/>
        </w:rPr>
        <w:t>.</w:t>
      </w:r>
    </w:p>
    <w:p w14:paraId="2E061626" w14:textId="4EAF9B64" w:rsidR="004D1EEE" w:rsidRDefault="004D1EEE" w:rsidP="004D1EEE">
      <w:pPr>
        <w:spacing w:before="100" w:beforeAutospacing="1" w:after="100" w:afterAutospacing="1" w:line="240" w:lineRule="auto"/>
        <w:jc w:val="both"/>
        <w:rPr>
          <w:rFonts w:eastAsia="Times New Roman" w:cs="Arial"/>
          <w:lang w:eastAsia="fr-FR"/>
        </w:rPr>
      </w:pPr>
    </w:p>
    <w:p w14:paraId="41E9338E" w14:textId="77777777" w:rsidR="004D1EEE" w:rsidRPr="004D1EEE" w:rsidRDefault="004D1EEE" w:rsidP="00E17D95">
      <w:pPr>
        <w:spacing w:before="100" w:beforeAutospacing="1" w:after="100" w:afterAutospacing="1" w:line="240" w:lineRule="auto"/>
        <w:jc w:val="both"/>
        <w:rPr>
          <w:rFonts w:eastAsia="Times New Roman" w:cs="Arial"/>
          <w:lang w:eastAsia="fr-FR"/>
        </w:rPr>
      </w:pPr>
    </w:p>
    <w:p w14:paraId="77E91825" w14:textId="7246EA8C" w:rsidR="00FD1F30" w:rsidRDefault="00FD1F30" w:rsidP="00037663">
      <w:pPr>
        <w:pStyle w:val="Paragraphedeliste"/>
        <w:jc w:val="both"/>
        <w:rPr>
          <w:rFonts w:eastAsia="Times New Roman" w:cs="Arial"/>
          <w:lang w:eastAsia="fr-FR"/>
        </w:rPr>
      </w:pPr>
    </w:p>
    <w:p w14:paraId="021A73D3" w14:textId="77777777" w:rsidR="00783A27" w:rsidRDefault="00783A27" w:rsidP="00037663">
      <w:pPr>
        <w:pStyle w:val="Paragraphedeliste"/>
        <w:jc w:val="both"/>
        <w:rPr>
          <w:rFonts w:eastAsia="Times New Roman" w:cs="Arial"/>
          <w:lang w:eastAsia="fr-FR"/>
        </w:rPr>
      </w:pPr>
    </w:p>
    <w:p w14:paraId="06E670FB" w14:textId="77777777" w:rsidR="00783A27" w:rsidRDefault="00783A27" w:rsidP="00037663">
      <w:pPr>
        <w:pStyle w:val="Paragraphedeliste"/>
        <w:jc w:val="both"/>
        <w:rPr>
          <w:rFonts w:eastAsia="Times New Roman" w:cs="Arial"/>
          <w:lang w:eastAsia="fr-FR"/>
        </w:rPr>
      </w:pPr>
    </w:p>
    <w:p w14:paraId="0EAC136D" w14:textId="77777777" w:rsidR="00783A27" w:rsidRDefault="00783A27" w:rsidP="00037663">
      <w:pPr>
        <w:pStyle w:val="Paragraphedeliste"/>
        <w:jc w:val="both"/>
        <w:rPr>
          <w:rFonts w:eastAsia="Times New Roman" w:cs="Arial"/>
          <w:lang w:eastAsia="fr-FR"/>
        </w:rPr>
      </w:pPr>
    </w:p>
    <w:p w14:paraId="7F928064" w14:textId="77777777" w:rsidR="00783A27" w:rsidRDefault="00783A27" w:rsidP="00037663">
      <w:pPr>
        <w:pStyle w:val="Paragraphedeliste"/>
        <w:jc w:val="both"/>
        <w:rPr>
          <w:rFonts w:eastAsia="Times New Roman" w:cs="Arial"/>
          <w:lang w:eastAsia="fr-FR"/>
        </w:rPr>
      </w:pPr>
    </w:p>
    <w:p w14:paraId="6D378ACA" w14:textId="77777777" w:rsidR="00783A27" w:rsidRDefault="00783A27" w:rsidP="00037663">
      <w:pPr>
        <w:pStyle w:val="Paragraphedeliste"/>
        <w:jc w:val="both"/>
        <w:rPr>
          <w:rFonts w:eastAsia="Times New Roman" w:cs="Arial"/>
          <w:lang w:eastAsia="fr-FR"/>
        </w:rPr>
      </w:pPr>
    </w:p>
    <w:p w14:paraId="1CA821E7" w14:textId="77777777" w:rsidR="00783A27" w:rsidRDefault="00783A27" w:rsidP="00037663">
      <w:pPr>
        <w:pStyle w:val="Paragraphedeliste"/>
        <w:jc w:val="both"/>
        <w:rPr>
          <w:rFonts w:eastAsia="Times New Roman" w:cs="Arial"/>
          <w:lang w:eastAsia="fr-FR"/>
        </w:rPr>
      </w:pPr>
    </w:p>
    <w:p w14:paraId="402470B3" w14:textId="77777777" w:rsidR="00783A27" w:rsidRDefault="00783A27" w:rsidP="00037663">
      <w:pPr>
        <w:pStyle w:val="Paragraphedeliste"/>
        <w:jc w:val="both"/>
        <w:rPr>
          <w:rFonts w:eastAsia="Times New Roman" w:cs="Arial"/>
          <w:lang w:eastAsia="fr-FR"/>
        </w:rPr>
      </w:pPr>
    </w:p>
    <w:p w14:paraId="30E13182" w14:textId="77777777" w:rsidR="00783A27" w:rsidRDefault="00783A27" w:rsidP="00037663">
      <w:pPr>
        <w:pStyle w:val="Paragraphedeliste"/>
        <w:jc w:val="both"/>
        <w:rPr>
          <w:rFonts w:eastAsia="Times New Roman" w:cs="Arial"/>
          <w:lang w:eastAsia="fr-FR"/>
        </w:rPr>
      </w:pPr>
    </w:p>
    <w:p w14:paraId="738B364B" w14:textId="77777777" w:rsidR="00783A27" w:rsidRDefault="00783A27" w:rsidP="00037663">
      <w:pPr>
        <w:pStyle w:val="Paragraphedeliste"/>
        <w:jc w:val="both"/>
        <w:rPr>
          <w:rFonts w:eastAsia="Times New Roman" w:cs="Arial"/>
          <w:lang w:eastAsia="fr-FR"/>
        </w:rPr>
      </w:pPr>
    </w:p>
    <w:p w14:paraId="536AF070" w14:textId="77777777" w:rsidR="00783A27" w:rsidRDefault="00783A27" w:rsidP="00037663">
      <w:pPr>
        <w:pStyle w:val="Paragraphedeliste"/>
        <w:jc w:val="both"/>
        <w:rPr>
          <w:rFonts w:eastAsia="Times New Roman" w:cs="Arial"/>
          <w:lang w:eastAsia="fr-FR"/>
        </w:rPr>
      </w:pPr>
    </w:p>
    <w:p w14:paraId="61308782" w14:textId="77777777" w:rsidR="00783A27" w:rsidRDefault="00783A27" w:rsidP="00037663">
      <w:pPr>
        <w:pStyle w:val="Paragraphedeliste"/>
        <w:jc w:val="both"/>
        <w:rPr>
          <w:rFonts w:eastAsia="Times New Roman" w:cs="Arial"/>
          <w:lang w:eastAsia="fr-FR"/>
        </w:rPr>
      </w:pPr>
    </w:p>
    <w:p w14:paraId="22AC2A40" w14:textId="77777777" w:rsidR="00783A27" w:rsidRDefault="00783A27" w:rsidP="00037663">
      <w:pPr>
        <w:pStyle w:val="Paragraphedeliste"/>
        <w:jc w:val="both"/>
        <w:rPr>
          <w:rFonts w:eastAsia="Times New Roman" w:cs="Arial"/>
          <w:lang w:eastAsia="fr-FR"/>
        </w:rPr>
      </w:pPr>
    </w:p>
    <w:p w14:paraId="6C2764D5" w14:textId="77777777" w:rsidR="00783A27" w:rsidRDefault="00783A27" w:rsidP="00037663">
      <w:pPr>
        <w:pStyle w:val="Paragraphedeliste"/>
        <w:jc w:val="both"/>
        <w:rPr>
          <w:rFonts w:eastAsia="Times New Roman" w:cs="Arial"/>
          <w:lang w:eastAsia="fr-FR"/>
        </w:rPr>
      </w:pPr>
    </w:p>
    <w:p w14:paraId="4120A890" w14:textId="77777777" w:rsidR="00783A27" w:rsidRDefault="00783A27" w:rsidP="00037663">
      <w:pPr>
        <w:pStyle w:val="Paragraphedeliste"/>
        <w:jc w:val="both"/>
        <w:rPr>
          <w:rFonts w:eastAsia="Times New Roman" w:cs="Arial"/>
          <w:lang w:eastAsia="fr-FR"/>
        </w:rPr>
      </w:pPr>
    </w:p>
    <w:p w14:paraId="29BFA5E7" w14:textId="77777777" w:rsidR="00783A27" w:rsidRDefault="00783A27" w:rsidP="00037663">
      <w:pPr>
        <w:pStyle w:val="Paragraphedeliste"/>
        <w:jc w:val="both"/>
        <w:rPr>
          <w:rFonts w:eastAsia="Times New Roman" w:cs="Arial"/>
          <w:lang w:eastAsia="fr-FR"/>
        </w:rPr>
      </w:pPr>
    </w:p>
    <w:p w14:paraId="62C6B567" w14:textId="77777777" w:rsidR="00783A27" w:rsidRDefault="00783A27" w:rsidP="00037663">
      <w:pPr>
        <w:pStyle w:val="Paragraphedeliste"/>
        <w:jc w:val="both"/>
        <w:rPr>
          <w:rFonts w:eastAsia="Times New Roman" w:cs="Arial"/>
          <w:lang w:eastAsia="fr-FR"/>
        </w:rPr>
      </w:pPr>
    </w:p>
    <w:p w14:paraId="7550E6B4" w14:textId="77777777" w:rsidR="00783A27" w:rsidRDefault="00783A27" w:rsidP="00037663">
      <w:pPr>
        <w:pStyle w:val="Paragraphedeliste"/>
        <w:jc w:val="both"/>
        <w:rPr>
          <w:rFonts w:eastAsia="Times New Roman" w:cs="Arial"/>
          <w:lang w:eastAsia="fr-FR"/>
        </w:rPr>
      </w:pPr>
    </w:p>
    <w:p w14:paraId="25A0E53D" w14:textId="288709B0" w:rsidR="00A64C98" w:rsidRDefault="00A64C98" w:rsidP="00037663">
      <w:pPr>
        <w:pStyle w:val="Paragraphedeliste"/>
        <w:jc w:val="both"/>
        <w:rPr>
          <w:rFonts w:eastAsia="Times New Roman" w:cs="Arial"/>
          <w:lang w:eastAsia="fr-FR"/>
        </w:rPr>
      </w:pPr>
    </w:p>
    <w:p w14:paraId="7250E26F" w14:textId="3664D889" w:rsidR="007C3735" w:rsidRPr="006B699E" w:rsidRDefault="00867AB5" w:rsidP="009D7A41">
      <w:pPr>
        <w:spacing w:before="100" w:beforeAutospacing="1" w:after="100" w:afterAutospacing="1" w:line="240" w:lineRule="auto"/>
        <w:jc w:val="both"/>
        <w:outlineLvl w:val="0"/>
        <w:rPr>
          <w:rFonts w:eastAsia="Times New Roman" w:cs="Arial"/>
          <w:b/>
          <w:bCs/>
          <w:color w:val="FF0000"/>
          <w:kern w:val="36"/>
          <w:lang w:eastAsia="fr-FR"/>
        </w:rPr>
      </w:pPr>
      <w:r w:rsidRPr="006B699E">
        <w:rPr>
          <w:rFonts w:eastAsia="Times New Roman" w:cs="Arial"/>
          <w:b/>
          <w:bCs/>
          <w:color w:val="FF0000"/>
          <w:kern w:val="36"/>
          <w:lang w:eastAsia="fr-FR"/>
        </w:rPr>
        <w:t xml:space="preserve">DOCUMENT </w:t>
      </w:r>
      <w:r w:rsidR="006B699E" w:rsidRPr="006B699E">
        <w:rPr>
          <w:rFonts w:eastAsia="Times New Roman" w:cs="Arial"/>
          <w:b/>
          <w:bCs/>
          <w:color w:val="FF0000"/>
          <w:kern w:val="36"/>
          <w:lang w:eastAsia="fr-FR"/>
        </w:rPr>
        <w:t>1</w:t>
      </w:r>
      <w:r w:rsidRPr="006B699E">
        <w:rPr>
          <w:rFonts w:eastAsia="Times New Roman" w:cs="Arial"/>
          <w:b/>
          <w:bCs/>
          <w:color w:val="FF0000"/>
          <w:kern w:val="36"/>
          <w:lang w:eastAsia="fr-FR"/>
        </w:rPr>
        <w:t xml:space="preserve"> - </w:t>
      </w:r>
      <w:r w:rsidR="007C3735" w:rsidRPr="006B699E">
        <w:rPr>
          <w:rFonts w:eastAsia="Times New Roman" w:cs="Arial"/>
          <w:b/>
          <w:bCs/>
          <w:color w:val="FF0000"/>
          <w:kern w:val="36"/>
          <w:lang w:eastAsia="fr-FR"/>
        </w:rPr>
        <w:t>Pourquoi Amazon parie sur la robotisation</w:t>
      </w:r>
    </w:p>
    <w:p w14:paraId="11D34D9A" w14:textId="77777777" w:rsidR="00D54947" w:rsidRPr="006B699E" w:rsidRDefault="00D54947" w:rsidP="006B1A32">
      <w:pPr>
        <w:spacing w:before="100" w:beforeAutospacing="1" w:after="100" w:afterAutospacing="1" w:line="240" w:lineRule="auto"/>
        <w:jc w:val="both"/>
        <w:rPr>
          <w:rFonts w:eastAsia="Times New Roman" w:cs="Arial"/>
          <w:lang w:eastAsia="fr-FR"/>
        </w:rPr>
      </w:pPr>
      <w:r w:rsidRPr="006B699E">
        <w:rPr>
          <w:rFonts w:eastAsia="Times New Roman" w:cs="Arial"/>
          <w:lang w:eastAsia="fr-FR"/>
        </w:rPr>
        <w:t xml:space="preserve">C'est un immense ballet automatisé. À chaque clic des internautes, l’agencement des dizaines de milliers d’étagères du centre de distribution </w:t>
      </w:r>
      <w:hyperlink r:id="rId9" w:tooltip="Amazon : L'actualité économique du géant du e-commerce" w:history="1">
        <w:r w:rsidRPr="006B699E">
          <w:rPr>
            <w:rFonts w:eastAsia="Times New Roman" w:cs="Arial"/>
            <w:color w:val="0000FF"/>
            <w:u w:val="single"/>
            <w:lang w:eastAsia="fr-FR"/>
          </w:rPr>
          <w:t>Amazon</w:t>
        </w:r>
      </w:hyperlink>
      <w:r w:rsidRPr="006B699E">
        <w:rPr>
          <w:rFonts w:eastAsia="Times New Roman" w:cs="Arial"/>
          <w:lang w:eastAsia="fr-FR"/>
        </w:rPr>
        <w:t xml:space="preserve"> de Brétigny-sur-Orge (Essonne) – qui occupent les deux étages de ce bâtiment de 142 000 mètres carrés (aussi connu sous le nom d’ORY4) – se transforme. Une chorégraphie permise par 4 000 robots, qui cohabitent avec à peu près autant d’employés : 3 100 CDI auxquels s’ajoutaient 1 600 contrats temporaires lors de notre visite à l’été 2021.</w:t>
      </w:r>
    </w:p>
    <w:p w14:paraId="7254C06B" w14:textId="1923DADC" w:rsidR="00D54947" w:rsidRPr="006B699E" w:rsidRDefault="00E24940" w:rsidP="009D7A41">
      <w:pPr>
        <w:spacing w:before="100" w:beforeAutospacing="1" w:after="100" w:afterAutospacing="1" w:line="240" w:lineRule="auto"/>
        <w:jc w:val="both"/>
        <w:rPr>
          <w:rFonts w:eastAsia="Times New Roman" w:cs="Arial"/>
          <w:lang w:eastAsia="fr-FR"/>
        </w:rPr>
      </w:pPr>
      <w:r w:rsidRPr="006B699E">
        <w:rPr>
          <w:rFonts w:cs="Arial"/>
          <w:noProof/>
        </w:rPr>
        <w:drawing>
          <wp:anchor distT="0" distB="0" distL="114300" distR="114300" simplePos="0" relativeHeight="251662336" behindDoc="0" locked="0" layoutInCell="1" allowOverlap="1" wp14:anchorId="569DFA34" wp14:editId="14C2D6D2">
            <wp:simplePos x="0" y="0"/>
            <wp:positionH relativeFrom="margin">
              <wp:align>right</wp:align>
            </wp:positionH>
            <wp:positionV relativeFrom="paragraph">
              <wp:posOffset>399317</wp:posOffset>
            </wp:positionV>
            <wp:extent cx="3129915" cy="2078990"/>
            <wp:effectExtent l="0" t="0" r="0" b="0"/>
            <wp:wrapSquare wrapText="bothSides"/>
            <wp:docPr id="2" name="Image 2" descr="Le père Noël Amazon sera à l'heure : il déploie 15 000 robots kiva pour  accélé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ère Noël Amazon sera à l'heure : il déploie 15 000 robots kiva pour  accélér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9915"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947" w:rsidRPr="006B699E">
        <w:rPr>
          <w:rFonts w:eastAsia="Times New Roman" w:cs="Arial"/>
          <w:lang w:eastAsia="fr-FR"/>
        </w:rPr>
        <w:t>De quoi déplacer les rayonnages jaunes et apporter leurs charges d’objets hétéroclites devant les postes de picking, où des ouvriers les sortent de l’inventaire. Situé à une vingtaine de kilomètres au sud de Paris, ORY4 stocke des millions de produits de petite taille, qui attendent les commandes pour gagner le plus rapidement possible les cartons, puis les camions de livraison.</w:t>
      </w:r>
    </w:p>
    <w:p w14:paraId="71331D73" w14:textId="49965FC2" w:rsidR="00D54947" w:rsidRPr="006B699E" w:rsidRDefault="00D54947" w:rsidP="009D7A41">
      <w:pPr>
        <w:spacing w:before="100" w:beforeAutospacing="1" w:after="100" w:afterAutospacing="1" w:line="240" w:lineRule="auto"/>
        <w:jc w:val="both"/>
        <w:rPr>
          <w:rFonts w:eastAsia="Times New Roman" w:cs="Arial"/>
          <w:lang w:eastAsia="fr-FR"/>
        </w:rPr>
      </w:pPr>
      <w:r w:rsidRPr="006B699E">
        <w:rPr>
          <w:rFonts w:eastAsia="Times New Roman" w:cs="Arial"/>
          <w:lang w:eastAsia="fr-FR"/>
        </w:rPr>
        <w:t xml:space="preserve">Au cœur du réacteur : les robots orangés, appelés « drives » (unités mobiles autonomes), s’orientent via des repères au sol. Hérités du rachat par Amazon de Kiva Systems, en 2012, ils sont exclusifs à Amazon, avancent à 5,5 km/h et se rechargent seuls. De quoi déplacer des armoires de 450 kilos et optimiser leur disposition </w:t>
      </w:r>
      <w:r w:rsidRPr="006B699E">
        <w:rPr>
          <w:rFonts w:eastAsia="Times New Roman" w:cs="Arial"/>
          <w:i/>
          <w:iCs/>
          <w:lang w:eastAsia="fr-FR"/>
        </w:rPr>
        <w:t>« à la manière d’un jeu de Tetris, pour limiter l’espace perdu et gagner 40% de densité de stockage »</w:t>
      </w:r>
      <w:r w:rsidRPr="006B699E">
        <w:rPr>
          <w:rFonts w:eastAsia="Times New Roman" w:cs="Arial"/>
          <w:lang w:eastAsia="fr-FR"/>
        </w:rPr>
        <w:t xml:space="preserve">, décrit Stéphane Taillée, le directeur du site. </w:t>
      </w:r>
    </w:p>
    <w:p w14:paraId="12249AA1" w14:textId="558634E0" w:rsidR="00D54947" w:rsidRPr="006B699E" w:rsidRDefault="00D54947" w:rsidP="009D7A41">
      <w:pPr>
        <w:spacing w:before="100" w:beforeAutospacing="1" w:after="100" w:afterAutospacing="1" w:line="240" w:lineRule="auto"/>
        <w:jc w:val="both"/>
        <w:rPr>
          <w:rFonts w:eastAsia="Times New Roman" w:cs="Arial"/>
          <w:lang w:eastAsia="fr-FR"/>
        </w:rPr>
      </w:pPr>
      <w:r w:rsidRPr="006B699E">
        <w:rPr>
          <w:rFonts w:eastAsia="Times New Roman" w:cs="Arial"/>
          <w:lang w:eastAsia="fr-FR"/>
        </w:rPr>
        <w:t xml:space="preserve">Face à un employé posté au picking, les armoires jaunes défilent. Guidé par un écran numérique et un spot lumineux, un opérateur s’empare de divers produits. Un plaid, des masques, des câbles électroniques… Frénétiquement, il les dépose dans des bacs noirs posés à côté de lui. Le système est dit « </w:t>
      </w:r>
      <w:proofErr w:type="spellStart"/>
      <w:r w:rsidRPr="006B699E">
        <w:rPr>
          <w:rFonts w:eastAsia="Times New Roman" w:cs="Arial"/>
          <w:lang w:eastAsia="fr-FR"/>
        </w:rPr>
        <w:t>goods</w:t>
      </w:r>
      <w:proofErr w:type="spellEnd"/>
      <w:r w:rsidRPr="006B699E">
        <w:rPr>
          <w:rFonts w:eastAsia="Times New Roman" w:cs="Arial"/>
          <w:lang w:eastAsia="fr-FR"/>
        </w:rPr>
        <w:t>-</w:t>
      </w:r>
      <w:proofErr w:type="spellStart"/>
      <w:r w:rsidRPr="006B699E">
        <w:rPr>
          <w:rFonts w:eastAsia="Times New Roman" w:cs="Arial"/>
          <w:lang w:eastAsia="fr-FR"/>
        </w:rPr>
        <w:t>to-man</w:t>
      </w:r>
      <w:proofErr w:type="spellEnd"/>
      <w:r w:rsidRPr="006B699E">
        <w:rPr>
          <w:rFonts w:eastAsia="Times New Roman" w:cs="Arial"/>
          <w:lang w:eastAsia="fr-FR"/>
        </w:rPr>
        <w:t xml:space="preserve"> » : il supprime les temps de marche de l’opérateur en lui présentant à portée de main les produits nécessaires. Mise en rayon (</w:t>
      </w:r>
      <w:proofErr w:type="spellStart"/>
      <w:r w:rsidRPr="006B699E">
        <w:rPr>
          <w:rFonts w:eastAsia="Times New Roman" w:cs="Arial"/>
          <w:lang w:eastAsia="fr-FR"/>
        </w:rPr>
        <w:t>stocking</w:t>
      </w:r>
      <w:proofErr w:type="spellEnd"/>
      <w:r w:rsidRPr="006B699E">
        <w:rPr>
          <w:rFonts w:eastAsia="Times New Roman" w:cs="Arial"/>
          <w:lang w:eastAsia="fr-FR"/>
        </w:rPr>
        <w:t>), récupération des articles (picking), fiabilisation de l’inventaire… Tout se fait depuis des stations universelles, en collaboration avec des robots. Seuls quelques employés entrent dans l’espace dédié aux automates pour récupérer d’éventuels objets tombés au sol.</w:t>
      </w:r>
    </w:p>
    <w:p w14:paraId="19E04011" w14:textId="48A3A539" w:rsidR="00D54947" w:rsidRPr="006B699E" w:rsidRDefault="00D54947" w:rsidP="009D7A41">
      <w:pPr>
        <w:spacing w:before="100" w:beforeAutospacing="1" w:after="100" w:afterAutospacing="1" w:line="240" w:lineRule="auto"/>
        <w:jc w:val="both"/>
        <w:rPr>
          <w:rFonts w:eastAsia="Times New Roman" w:cs="Arial"/>
          <w:lang w:eastAsia="fr-FR"/>
        </w:rPr>
      </w:pPr>
      <w:r w:rsidRPr="006B699E">
        <w:rPr>
          <w:rFonts w:eastAsia="Times New Roman" w:cs="Arial"/>
          <w:lang w:eastAsia="fr-FR"/>
        </w:rPr>
        <w:t>Amazon vante les gains de densité et les apports des robots pour l’ergonomie. Mais la productivité (le nombre d’articles récupérés par heure par employé) grimpe aussi. D’où des critiques concernant les cadences imposées. À Brétigny, Amazon affirme ne pas fixer d’objectifs individuels, mais la pression reste matérialisée par un décompte du temps nécessaire pour chaque tâche. Une « indication », selon le géant, qui préfère lister ses efforts pour l’ergonomie des postes.</w:t>
      </w:r>
      <w:r w:rsidR="00E24940" w:rsidRPr="006B699E">
        <w:rPr>
          <w:rFonts w:cs="Arial"/>
          <w:noProof/>
        </w:rPr>
        <w:t xml:space="preserve"> </w:t>
      </w:r>
    </w:p>
    <w:p w14:paraId="4B069B73" w14:textId="38C7C745" w:rsidR="00D54947" w:rsidRDefault="00D54947" w:rsidP="00E17D95">
      <w:pPr>
        <w:spacing w:before="100" w:beforeAutospacing="1" w:after="100" w:afterAutospacing="1" w:line="240" w:lineRule="auto"/>
        <w:jc w:val="both"/>
        <w:rPr>
          <w:rFonts w:eastAsia="Times New Roman" w:cs="Arial"/>
          <w:lang w:eastAsia="fr-FR"/>
        </w:rPr>
      </w:pPr>
      <w:r w:rsidRPr="006B699E">
        <w:rPr>
          <w:rFonts w:eastAsia="Times New Roman" w:cs="Arial"/>
          <w:lang w:eastAsia="fr-FR"/>
        </w:rPr>
        <w:t xml:space="preserve">Dernier exemple en date : des bras robotiques industriels qui automatisent le port de charge. Pour palettiser certains bacs ou en charger d’autres sur des convoyeurs. Pas d’inquiétude : la polyvalence des opérateurs humains les rend indispensables, rassure Stéphane Taillée. Mais Amazon multiplie ailleurs les expérimentations d’automatisation, des machines de tri aux véhicules autonomes de toutes sortes, en passant par la mise en colis automatique. Une solution de l’italien CNC </w:t>
      </w:r>
      <w:proofErr w:type="spellStart"/>
      <w:r w:rsidRPr="006B699E">
        <w:rPr>
          <w:rFonts w:eastAsia="Times New Roman" w:cs="Arial"/>
          <w:lang w:eastAsia="fr-FR"/>
        </w:rPr>
        <w:t>Machinery</w:t>
      </w:r>
      <w:proofErr w:type="spellEnd"/>
      <w:r w:rsidRPr="006B699E">
        <w:rPr>
          <w:rFonts w:eastAsia="Times New Roman" w:cs="Arial"/>
          <w:lang w:eastAsia="fr-FR"/>
        </w:rPr>
        <w:t xml:space="preserve"> dans laquelle Amazon a pris une part minoritaire, en octobre, en pointant son potentiel environnemental pour la réduction de la taille des colis. Sans mentionner l’impact potentiel sur l’emploi. </w:t>
      </w:r>
    </w:p>
    <w:p w14:paraId="63348126" w14:textId="0C300AF7" w:rsidR="006B699E" w:rsidRDefault="006B1A32" w:rsidP="00E17D95">
      <w:pPr>
        <w:spacing w:after="100" w:afterAutospacing="1" w:line="240" w:lineRule="auto"/>
        <w:jc w:val="both"/>
        <w:rPr>
          <w:rFonts w:eastAsia="Times New Roman" w:cs="Arial"/>
          <w:lang w:eastAsia="fr-FR"/>
        </w:rPr>
      </w:pPr>
      <w:r>
        <w:rPr>
          <w:rFonts w:eastAsia="Times New Roman" w:cs="Arial"/>
          <w:lang w:eastAsia="fr-FR"/>
        </w:rPr>
        <w:t xml:space="preserve">Source : </w:t>
      </w:r>
      <w:hyperlink r:id="rId11" w:history="1">
        <w:r w:rsidRPr="00487FE1">
          <w:rPr>
            <w:rStyle w:val="Lienhypertexte"/>
            <w:rFonts w:eastAsia="Times New Roman" w:cs="Arial"/>
            <w:lang w:eastAsia="fr-FR"/>
          </w:rPr>
          <w:t>www.leparisien.fr</w:t>
        </w:r>
      </w:hyperlink>
      <w:r>
        <w:rPr>
          <w:rFonts w:eastAsia="Times New Roman" w:cs="Arial"/>
          <w:lang w:eastAsia="fr-FR"/>
        </w:rPr>
        <w:t xml:space="preserve"> </w:t>
      </w:r>
    </w:p>
    <w:p w14:paraId="2E57B4AA" w14:textId="125F7117" w:rsidR="00E17D95" w:rsidRDefault="00E17D95" w:rsidP="00E17D95">
      <w:pPr>
        <w:spacing w:after="0" w:line="240" w:lineRule="auto"/>
        <w:jc w:val="both"/>
        <w:rPr>
          <w:rFonts w:eastAsia="Times New Roman" w:cs="Arial"/>
          <w:lang w:eastAsia="fr-FR"/>
        </w:rPr>
      </w:pPr>
    </w:p>
    <w:p w14:paraId="72824782" w14:textId="77777777" w:rsidR="00E17D95" w:rsidRPr="006B699E" w:rsidRDefault="00E17D95" w:rsidP="00E17D95">
      <w:pPr>
        <w:spacing w:after="0" w:line="240" w:lineRule="auto"/>
        <w:jc w:val="both"/>
        <w:rPr>
          <w:rFonts w:eastAsia="Times New Roman" w:cs="Arial"/>
          <w:lang w:eastAsia="fr-FR"/>
        </w:rPr>
      </w:pPr>
    </w:p>
    <w:p w14:paraId="02AF46C4" w14:textId="58650F6C" w:rsidR="00FD1F30" w:rsidRDefault="00867AB5" w:rsidP="00E17D95">
      <w:pPr>
        <w:pBdr>
          <w:top w:val="single" w:sz="4" w:space="1" w:color="auto"/>
          <w:left w:val="single" w:sz="4" w:space="4" w:color="auto"/>
          <w:bottom w:val="single" w:sz="4" w:space="1" w:color="auto"/>
          <w:right w:val="single" w:sz="4" w:space="4" w:color="auto"/>
        </w:pBdr>
        <w:spacing w:after="0"/>
        <w:jc w:val="both"/>
        <w:rPr>
          <w:rFonts w:cs="Arial"/>
          <w:b/>
          <w:bCs/>
          <w:color w:val="FF0000"/>
        </w:rPr>
      </w:pPr>
      <w:r w:rsidRPr="006B699E">
        <w:rPr>
          <w:rFonts w:cs="Arial"/>
          <w:b/>
          <w:bCs/>
          <w:color w:val="FF0000"/>
        </w:rPr>
        <w:t xml:space="preserve">DOCUMENT </w:t>
      </w:r>
      <w:r w:rsidR="006B699E" w:rsidRPr="006B699E">
        <w:rPr>
          <w:rFonts w:cs="Arial"/>
          <w:b/>
          <w:bCs/>
          <w:color w:val="FF0000"/>
        </w:rPr>
        <w:t>2</w:t>
      </w:r>
      <w:r w:rsidRPr="006B699E">
        <w:rPr>
          <w:rFonts w:cs="Arial"/>
          <w:b/>
          <w:bCs/>
          <w:color w:val="FF0000"/>
        </w:rPr>
        <w:t xml:space="preserve"> - </w:t>
      </w:r>
      <w:r w:rsidR="007C3735" w:rsidRPr="006B699E">
        <w:rPr>
          <w:rFonts w:cs="Arial"/>
          <w:b/>
          <w:bCs/>
          <w:color w:val="FF0000"/>
        </w:rPr>
        <w:t xml:space="preserve">Mieux comprendre la monétisation des données personnelles </w:t>
      </w:r>
    </w:p>
    <w:p w14:paraId="380D8A29" w14:textId="77777777" w:rsidR="006B699E" w:rsidRPr="00FD1F30" w:rsidRDefault="006B699E" w:rsidP="00E17D95">
      <w:pPr>
        <w:pBdr>
          <w:top w:val="single" w:sz="4" w:space="1" w:color="auto"/>
          <w:left w:val="single" w:sz="4" w:space="4" w:color="auto"/>
          <w:bottom w:val="single" w:sz="4" w:space="1" w:color="auto"/>
          <w:right w:val="single" w:sz="4" w:space="4" w:color="auto"/>
        </w:pBdr>
        <w:spacing w:after="0"/>
        <w:jc w:val="both"/>
        <w:rPr>
          <w:rFonts w:cs="Arial"/>
        </w:rPr>
      </w:pPr>
    </w:p>
    <w:p w14:paraId="5E2C0698" w14:textId="683B29B8" w:rsidR="007C3735" w:rsidRPr="006B1A32" w:rsidRDefault="007C3735" w:rsidP="00E17D95">
      <w:pPr>
        <w:pBdr>
          <w:top w:val="single" w:sz="4" w:space="1" w:color="auto"/>
          <w:left w:val="single" w:sz="4" w:space="4" w:color="auto"/>
          <w:bottom w:val="single" w:sz="4" w:space="1" w:color="auto"/>
          <w:right w:val="single" w:sz="4" w:space="4" w:color="auto"/>
        </w:pBdr>
        <w:spacing w:after="0"/>
        <w:jc w:val="both"/>
        <w:rPr>
          <w:rFonts w:cs="Arial"/>
        </w:rPr>
      </w:pPr>
      <w:r w:rsidRPr="006B699E">
        <w:rPr>
          <w:rFonts w:cs="Arial"/>
        </w:rPr>
        <w:t>La “monétisation” ou “valorisation” des données personnelles désigne le fait d’assigner une valeur marchande à ces données afin de les exploiter à des fins commerciales. Malgré les nombreux scandales mis au jour ces dernières années quant à la revente et à l’utilisation frauduleuse de données d’utilisateurs, cette pratique demeure monnaie courante sur le Web.</w:t>
      </w:r>
      <w:r w:rsidR="006B1A32">
        <w:rPr>
          <w:rFonts w:cs="Arial"/>
        </w:rPr>
        <w:t xml:space="preserve"> </w:t>
      </w:r>
      <w:r w:rsidRPr="006B699E">
        <w:rPr>
          <w:rFonts w:eastAsia="Times New Roman" w:cs="Arial"/>
          <w:lang w:eastAsia="fr-FR"/>
        </w:rPr>
        <w:t xml:space="preserve">En naviguant sur internet, les internautes communiquent, consciemment ou non, des informations qui les concernent. Ces informations peuvent alors être stockées et vendues à des tiers qu’il est souvent difficile de localiser. </w:t>
      </w:r>
      <w:r w:rsidR="00867AB5" w:rsidRPr="006B699E">
        <w:rPr>
          <w:rFonts w:eastAsia="Times New Roman" w:cs="Arial"/>
          <w:lang w:eastAsia="fr-FR"/>
        </w:rPr>
        <w:t xml:space="preserve"> </w:t>
      </w:r>
      <w:r w:rsidRPr="006B699E">
        <w:rPr>
          <w:rFonts w:eastAsia="Times New Roman" w:cs="Arial"/>
          <w:lang w:eastAsia="fr-FR"/>
        </w:rPr>
        <w:t>Une donnée personnelle désigne toute information permettant d’identifier une personne physique :</w:t>
      </w:r>
    </w:p>
    <w:p w14:paraId="4FCDB4F3" w14:textId="77777777" w:rsidR="006B699E" w:rsidRPr="006B699E" w:rsidRDefault="006B699E"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5A05EBFB" w14:textId="77777777" w:rsidR="007C3735" w:rsidRPr="006B699E" w:rsidRDefault="007C3735" w:rsidP="00E17D95">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Nom</w:t>
      </w:r>
    </w:p>
    <w:p w14:paraId="303AD234" w14:textId="77777777" w:rsidR="007C3735" w:rsidRPr="006B699E" w:rsidRDefault="007C3735" w:rsidP="00E17D95">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Adresse mail</w:t>
      </w:r>
    </w:p>
    <w:p w14:paraId="5B9EDC72" w14:textId="77777777" w:rsidR="007C3735" w:rsidRPr="006B699E" w:rsidRDefault="007C3735" w:rsidP="00E17D95">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Numéro de téléphone</w:t>
      </w:r>
    </w:p>
    <w:p w14:paraId="787BED28" w14:textId="21A3B861" w:rsidR="007C3735" w:rsidRDefault="007C3735" w:rsidP="00E17D95">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Enregistrement vocal, etc.</w:t>
      </w:r>
    </w:p>
    <w:p w14:paraId="20E51C82" w14:textId="77777777" w:rsidR="006B699E" w:rsidRPr="006B699E" w:rsidRDefault="006B699E"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4607AFF6" w14:textId="75BA97D3" w:rsidR="006B699E" w:rsidRDefault="007C3735"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Il peut également s’agir d’informations sensibles telle qu’une orientation sexuelle ou religieuse.</w:t>
      </w:r>
      <w:r w:rsidR="006B699E">
        <w:rPr>
          <w:rFonts w:eastAsia="Times New Roman" w:cs="Arial"/>
          <w:lang w:eastAsia="fr-FR"/>
        </w:rPr>
        <w:t xml:space="preserve"> </w:t>
      </w:r>
      <w:r w:rsidRPr="006B699E">
        <w:rPr>
          <w:rFonts w:eastAsia="Times New Roman" w:cs="Arial"/>
          <w:lang w:eastAsia="fr-FR"/>
        </w:rPr>
        <w:t xml:space="preserve">Les simples habitudes de navigation sont aussi collectées afin de définir, entre autres, les goûts et les centres d’intérêt d’un individu. Face à ce phénomène d’utilisation non consentie de données sensibles, l’Union Européenne a réagi afin de s’adapter aux enjeux numériques actuels et ainsi mieux protéger ses citoyens. </w:t>
      </w:r>
    </w:p>
    <w:p w14:paraId="173EBCC8" w14:textId="77777777" w:rsidR="006B699E" w:rsidRDefault="006B699E"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39E7C23D" w14:textId="2FF64EEE" w:rsidR="006B699E" w:rsidRPr="006B699E" w:rsidRDefault="007C3735"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6B699E">
        <w:rPr>
          <w:rFonts w:eastAsia="Times New Roman" w:cs="Arial"/>
          <w:lang w:eastAsia="fr-FR"/>
        </w:rPr>
        <w:t xml:space="preserve">Le </w:t>
      </w:r>
      <w:hyperlink r:id="rId12" w:history="1">
        <w:r w:rsidRPr="004F1736">
          <w:rPr>
            <w:rFonts w:eastAsia="Times New Roman" w:cs="Arial"/>
            <w:lang w:eastAsia="fr-FR"/>
          </w:rPr>
          <w:t>règlement européen sur la protection des données personnelles</w:t>
        </w:r>
      </w:hyperlink>
      <w:r w:rsidRPr="006B699E">
        <w:rPr>
          <w:rFonts w:eastAsia="Times New Roman" w:cs="Arial"/>
          <w:lang w:eastAsia="fr-FR"/>
        </w:rPr>
        <w:t>, adopté en mai 2018, soumet les entreprises opérant en Europe à l’obligation d’assurer la protection continue de ces données. Toute utilisation de ces dernières doit s’inscrire dans une démarche transparente afin de redonner aux citoyens européens la maîtrise de leurs informations personnelles.</w:t>
      </w:r>
    </w:p>
    <w:p w14:paraId="02434875" w14:textId="77777777" w:rsidR="006B699E" w:rsidRDefault="006B699E" w:rsidP="00E17D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2E2E8BDB" w14:textId="5CDD0099" w:rsidR="007C3735" w:rsidRPr="006B699E" w:rsidRDefault="006B699E" w:rsidP="00E17D95">
      <w:pPr>
        <w:pBdr>
          <w:top w:val="single" w:sz="4" w:space="1" w:color="auto"/>
          <w:left w:val="single" w:sz="4" w:space="4" w:color="auto"/>
          <w:bottom w:val="single" w:sz="4" w:space="1" w:color="auto"/>
          <w:right w:val="single" w:sz="4" w:space="4" w:color="auto"/>
        </w:pBdr>
        <w:spacing w:after="0"/>
        <w:jc w:val="both"/>
        <w:rPr>
          <w:rFonts w:cs="Arial"/>
        </w:rPr>
      </w:pPr>
      <w:r w:rsidRPr="006B699E">
        <w:rPr>
          <w:rFonts w:cs="Arial"/>
        </w:rPr>
        <w:t>11</w:t>
      </w:r>
      <w:r w:rsidRPr="00830F07">
        <w:rPr>
          <w:rFonts w:cs="Arial"/>
        </w:rPr>
        <w:t xml:space="preserve"> janvier 2019</w:t>
      </w:r>
      <w:r>
        <w:rPr>
          <w:rFonts w:cs="Arial"/>
        </w:rPr>
        <w:t xml:space="preserve"> </w:t>
      </w:r>
      <w:hyperlink r:id="rId13" w:history="1">
        <w:r w:rsidRPr="00E10964">
          <w:rPr>
            <w:rStyle w:val="Lienhypertexte"/>
            <w:rFonts w:cs="Arial"/>
          </w:rPr>
          <w:t>https://www.hakisa.com</w:t>
        </w:r>
      </w:hyperlink>
      <w:r>
        <w:rPr>
          <w:rFonts w:cs="Arial"/>
        </w:rPr>
        <w:t xml:space="preserve"> </w:t>
      </w:r>
      <w:r w:rsidR="007C3735" w:rsidRPr="00830F07">
        <w:rPr>
          <w:rFonts w:eastAsia="Times New Roman" w:cs="Arial"/>
          <w:lang w:eastAsia="fr-FR"/>
        </w:rPr>
        <w:t xml:space="preserve"> </w:t>
      </w:r>
    </w:p>
    <w:p w14:paraId="6F0E5727" w14:textId="10EF9FAF" w:rsidR="00A17F9C" w:rsidRPr="00830F07" w:rsidRDefault="00A17F9C" w:rsidP="006B1A32">
      <w:pPr>
        <w:spacing w:after="0" w:line="240" w:lineRule="auto"/>
        <w:rPr>
          <w:rFonts w:eastAsia="Times New Roman" w:cs="Arial"/>
          <w:lang w:eastAsia="fr-FR"/>
        </w:rPr>
      </w:pPr>
    </w:p>
    <w:p w14:paraId="143265BD" w14:textId="156EA2E0" w:rsidR="00A17F9C" w:rsidRPr="00FD1F30" w:rsidRDefault="00867AB5" w:rsidP="006B1A32">
      <w:pPr>
        <w:spacing w:after="0" w:line="240" w:lineRule="auto"/>
        <w:jc w:val="both"/>
        <w:outlineLvl w:val="1"/>
        <w:rPr>
          <w:rFonts w:eastAsia="Times New Roman" w:cs="Arial"/>
          <w:b/>
          <w:bCs/>
          <w:color w:val="FF0000"/>
          <w:lang w:eastAsia="fr-FR"/>
        </w:rPr>
      </w:pPr>
      <w:r w:rsidRPr="00FD1F30">
        <w:rPr>
          <w:rFonts w:eastAsia="Times New Roman" w:cs="Arial"/>
          <w:b/>
          <w:bCs/>
          <w:color w:val="FF0000"/>
          <w:lang w:eastAsia="fr-FR"/>
        </w:rPr>
        <w:t xml:space="preserve">DOCUMENT </w:t>
      </w:r>
      <w:r w:rsidR="006B699E">
        <w:rPr>
          <w:rFonts w:eastAsia="Times New Roman" w:cs="Arial"/>
          <w:b/>
          <w:bCs/>
          <w:color w:val="FF0000"/>
          <w:lang w:eastAsia="fr-FR"/>
        </w:rPr>
        <w:t>3</w:t>
      </w:r>
      <w:r w:rsidRPr="00FD1F30">
        <w:rPr>
          <w:rFonts w:eastAsia="Times New Roman" w:cs="Arial"/>
          <w:b/>
          <w:bCs/>
          <w:color w:val="FF0000"/>
          <w:lang w:eastAsia="fr-FR"/>
        </w:rPr>
        <w:t xml:space="preserve"> - </w:t>
      </w:r>
      <w:r w:rsidR="00A17F9C" w:rsidRPr="00FD1F30">
        <w:rPr>
          <w:rFonts w:eastAsia="Times New Roman" w:cs="Arial"/>
          <w:b/>
          <w:bCs/>
          <w:color w:val="FF0000"/>
          <w:lang w:eastAsia="fr-FR"/>
        </w:rPr>
        <w:t>GAFAM : qui sont-ils et comment utilisent-ils les données ?</w:t>
      </w:r>
    </w:p>
    <w:p w14:paraId="5AF73736" w14:textId="77777777" w:rsidR="006B699E" w:rsidRDefault="006B699E" w:rsidP="006B1A32">
      <w:pPr>
        <w:spacing w:after="0" w:line="240" w:lineRule="auto"/>
        <w:jc w:val="both"/>
      </w:pPr>
    </w:p>
    <w:p w14:paraId="7972DD3B" w14:textId="3672CDE4" w:rsidR="00A17F9C" w:rsidRPr="006B1A32" w:rsidRDefault="006B1A32" w:rsidP="006B1A32">
      <w:pPr>
        <w:spacing w:after="0" w:line="240" w:lineRule="auto"/>
        <w:jc w:val="both"/>
        <w:rPr>
          <w:rFonts w:eastAsia="Times New Roman" w:cs="Arial"/>
          <w:lang w:eastAsia="fr-FR"/>
        </w:rPr>
      </w:pPr>
      <w:r w:rsidRPr="00FD1F30">
        <w:rPr>
          <w:rFonts w:cs="Arial"/>
          <w:b/>
          <w:bCs/>
          <w:noProof/>
          <w:color w:val="FF0000"/>
        </w:rPr>
        <w:drawing>
          <wp:anchor distT="0" distB="0" distL="114300" distR="114300" simplePos="0" relativeHeight="251658240" behindDoc="1" locked="0" layoutInCell="1" allowOverlap="1" wp14:anchorId="3850E502" wp14:editId="0869F03C">
            <wp:simplePos x="0" y="0"/>
            <wp:positionH relativeFrom="margin">
              <wp:posOffset>2729816</wp:posOffset>
            </wp:positionH>
            <wp:positionV relativeFrom="paragraph">
              <wp:posOffset>4787</wp:posOffset>
            </wp:positionV>
            <wp:extent cx="2973070" cy="1983105"/>
            <wp:effectExtent l="0" t="0" r="0" b="0"/>
            <wp:wrapSquare wrapText="bothSides"/>
            <wp:docPr id="1" name="Image 1" descr="Libération.fr- Guillot, Julien. Août 2018. &quot;Ne les appelez plus jamais GAFA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ération.fr- Guillot, Julien. Août 2018. &quot;Ne les appelez plus jamais GAFAM&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07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9C" w:rsidRPr="006B1A32">
        <w:rPr>
          <w:rFonts w:eastAsia="Times New Roman" w:cs="Arial"/>
          <w:lang w:eastAsia="fr-FR"/>
        </w:rPr>
        <w:t xml:space="preserve">L’acronyme GAFAM – Google, Apple, Facebook, Amazon et Microsoft – correspond aux cinq grandes firmes américaines dominantes sur le marché numérique actuel. Celles-ci sont, </w:t>
      </w:r>
      <w:r w:rsidR="00FD1F30" w:rsidRPr="006B1A32">
        <w:rPr>
          <w:rFonts w:eastAsia="Times New Roman" w:cs="Arial"/>
          <w:lang w:eastAsia="fr-FR"/>
        </w:rPr>
        <w:t>par</w:t>
      </w:r>
      <w:r w:rsidR="00A17F9C" w:rsidRPr="006B1A32">
        <w:rPr>
          <w:rFonts w:eastAsia="Times New Roman" w:cs="Arial"/>
          <w:lang w:eastAsia="fr-FR"/>
        </w:rPr>
        <w:t xml:space="preserve"> leur taille et leur large offre de services, très influentes en Europe et dans le reste du monde.</w:t>
      </w:r>
      <w:r w:rsidR="00867AB5" w:rsidRPr="006B1A32">
        <w:rPr>
          <w:rFonts w:eastAsia="Times New Roman" w:cs="Arial"/>
          <w:lang w:eastAsia="fr-FR"/>
        </w:rPr>
        <w:t xml:space="preserve"> </w:t>
      </w:r>
      <w:r w:rsidR="00A17F9C" w:rsidRPr="006B1A32">
        <w:rPr>
          <w:rFonts w:eastAsia="Times New Roman" w:cs="Arial"/>
          <w:lang w:eastAsia="fr-FR"/>
        </w:rPr>
        <w:t>Si ces mastodontes du numérique proposent une offre de services différenciée – voir l’image ci-dessous – la majeure partie du marché de l’utilisation des données personnelles est aujourd’hui entre leurs mains.</w:t>
      </w:r>
      <w:r w:rsidR="006B699E" w:rsidRPr="006B1A32">
        <w:rPr>
          <w:rFonts w:eastAsia="Times New Roman" w:cs="Arial"/>
          <w:lang w:eastAsia="fr-FR"/>
        </w:rPr>
        <w:t xml:space="preserve"> </w:t>
      </w:r>
      <w:r w:rsidR="00A17F9C" w:rsidRPr="006B1A32">
        <w:rPr>
          <w:rFonts w:eastAsia="Times New Roman" w:cs="Arial"/>
          <w:lang w:eastAsia="fr-FR"/>
        </w:rPr>
        <w:t xml:space="preserve">Grâce à l’utilisation des données de navigation d’un utilisateur, Facebook peut, entre autres, vendre des espaces publicitaires en ligne ciblés afin d’optimiser l’impact des campagnes des marques. </w:t>
      </w:r>
    </w:p>
    <w:p w14:paraId="31606549" w14:textId="47BD9EC8" w:rsidR="006B1A32" w:rsidRPr="006B1A32" w:rsidRDefault="006B1A32" w:rsidP="006B1A32">
      <w:pPr>
        <w:spacing w:after="0" w:line="240" w:lineRule="auto"/>
        <w:jc w:val="both"/>
        <w:rPr>
          <w:rFonts w:eastAsia="Times New Roman" w:cs="Arial"/>
          <w:lang w:eastAsia="fr-FR"/>
        </w:rPr>
      </w:pPr>
    </w:p>
    <w:p w14:paraId="65EF4025" w14:textId="66943F49" w:rsidR="006B1A32" w:rsidRDefault="00A17F9C" w:rsidP="006B1A32">
      <w:pPr>
        <w:pStyle w:val="NormalWeb"/>
        <w:spacing w:before="0" w:beforeAutospacing="0" w:after="0" w:afterAutospacing="0"/>
        <w:jc w:val="both"/>
        <w:rPr>
          <w:rFonts w:ascii="Arial" w:hAnsi="Arial" w:cs="Arial"/>
          <w:sz w:val="22"/>
          <w:szCs w:val="22"/>
        </w:rPr>
      </w:pPr>
      <w:r w:rsidRPr="006B1A32">
        <w:rPr>
          <w:rFonts w:ascii="Arial" w:hAnsi="Arial" w:cs="Arial"/>
          <w:sz w:val="22"/>
          <w:szCs w:val="22"/>
        </w:rPr>
        <w:t xml:space="preserve">A travers leur omniprésence, ces géants répertorient toutes les informations susceptibles de définir </w:t>
      </w:r>
      <w:r w:rsidR="006B1A32" w:rsidRPr="006B1A32">
        <w:rPr>
          <w:rFonts w:ascii="Arial" w:hAnsi="Arial" w:cs="Arial"/>
          <w:sz w:val="22"/>
          <w:szCs w:val="22"/>
        </w:rPr>
        <w:t>vos comportements</w:t>
      </w:r>
      <w:r w:rsidRPr="006B1A32">
        <w:rPr>
          <w:rFonts w:ascii="Arial" w:hAnsi="Arial" w:cs="Arial"/>
          <w:sz w:val="22"/>
          <w:szCs w:val="22"/>
        </w:rPr>
        <w:t xml:space="preserve"> de consommation et contribuent dans ce sens à influencer vos choix.</w:t>
      </w:r>
      <w:r w:rsidR="006B1A32" w:rsidRPr="006B1A32">
        <w:rPr>
          <w:rFonts w:ascii="Arial" w:hAnsi="Arial" w:cs="Arial"/>
          <w:sz w:val="22"/>
          <w:szCs w:val="22"/>
        </w:rPr>
        <w:t xml:space="preserve"> </w:t>
      </w:r>
      <w:r w:rsidRPr="006B1A32">
        <w:rPr>
          <w:rFonts w:ascii="Arial" w:hAnsi="Arial" w:cs="Arial"/>
          <w:sz w:val="22"/>
          <w:szCs w:val="22"/>
        </w:rPr>
        <w:t>Lorsqu’une requête est exécutée sur Google par exemple, celle-ci est automatiquement indexée, c’est à dire copiée et stockée dans les serveurs du moteur de recherche. Google identifie également l’appareil utilisé pour la requête, son propriétaire, les données qui lui sont associées, sa localisation, etc. Si les GAFAM sont désormais soumis à la régulation européenne quant au consentement obligatoire des propriétaires de données, les demandes de consentement sont la plupart du temps vagues et excessivement longues.</w:t>
      </w:r>
    </w:p>
    <w:p w14:paraId="0A8B675A" w14:textId="2F96082C" w:rsidR="00830F07" w:rsidRDefault="006B1A32" w:rsidP="00E17D95">
      <w:pPr>
        <w:pStyle w:val="NormalWeb"/>
        <w:spacing w:before="0" w:beforeAutospacing="0" w:after="0" w:afterAutospacing="0"/>
        <w:jc w:val="both"/>
        <w:rPr>
          <w:rFonts w:cs="Arial"/>
        </w:rPr>
      </w:pPr>
      <w:r>
        <w:rPr>
          <w:rFonts w:ascii="Arial" w:hAnsi="Arial" w:cs="Arial"/>
          <w:sz w:val="22"/>
          <w:szCs w:val="22"/>
        </w:rPr>
        <w:t xml:space="preserve">Source : </w:t>
      </w:r>
      <w:hyperlink r:id="rId15" w:history="1">
        <w:r w:rsidRPr="00487FE1">
          <w:rPr>
            <w:rStyle w:val="Lienhypertexte"/>
            <w:rFonts w:ascii="Arial" w:hAnsi="Arial" w:cs="Arial"/>
            <w:sz w:val="22"/>
            <w:szCs w:val="22"/>
          </w:rPr>
          <w:t>www.hakisa.com</w:t>
        </w:r>
      </w:hyperlink>
    </w:p>
    <w:sectPr w:rsidR="00830F07" w:rsidSect="00E9685A">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0D28" w14:textId="77777777" w:rsidR="00855E4D" w:rsidRDefault="00855E4D" w:rsidP="00FD1F30">
      <w:pPr>
        <w:spacing w:after="0" w:line="240" w:lineRule="auto"/>
      </w:pPr>
      <w:r>
        <w:separator/>
      </w:r>
    </w:p>
  </w:endnote>
  <w:endnote w:type="continuationSeparator" w:id="0">
    <w:p w14:paraId="6E9D7E15" w14:textId="77777777" w:rsidR="00855E4D" w:rsidRDefault="00855E4D" w:rsidP="00FD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DBB9" w14:textId="476FACE3" w:rsidR="00783A27" w:rsidRDefault="00783A27">
    <w:pPr>
      <w:pStyle w:val="Pieddepage"/>
      <w:jc w:val="right"/>
    </w:pPr>
    <w:r>
      <w:rPr>
        <w:color w:val="4472C4" w:themeColor="accent1"/>
        <w:sz w:val="20"/>
        <w:szCs w:val="20"/>
      </w:rPr>
      <w:t xml:space="preserve">PREMIERE PROFESSIONNELLE – ECONOMIE – DROIT – DOSSIER 4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F17F115" w14:textId="77777777" w:rsidR="00783A27" w:rsidRDefault="00783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8221" w14:textId="77777777" w:rsidR="00855E4D" w:rsidRDefault="00855E4D" w:rsidP="00FD1F30">
      <w:pPr>
        <w:spacing w:after="0" w:line="240" w:lineRule="auto"/>
      </w:pPr>
      <w:r>
        <w:separator/>
      </w:r>
    </w:p>
  </w:footnote>
  <w:footnote w:type="continuationSeparator" w:id="0">
    <w:p w14:paraId="702E0C9A" w14:textId="77777777" w:rsidR="00855E4D" w:rsidRDefault="00855E4D" w:rsidP="00FD1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541"/>
    <w:multiLevelType w:val="hybridMultilevel"/>
    <w:tmpl w:val="EBE0B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46721"/>
    <w:multiLevelType w:val="hybridMultilevel"/>
    <w:tmpl w:val="452C2C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CD525A"/>
    <w:multiLevelType w:val="multilevel"/>
    <w:tmpl w:val="FE246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541140"/>
    <w:multiLevelType w:val="hybridMultilevel"/>
    <w:tmpl w:val="E30E278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CF60ED"/>
    <w:multiLevelType w:val="hybridMultilevel"/>
    <w:tmpl w:val="4DFA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74CF1"/>
    <w:multiLevelType w:val="hybridMultilevel"/>
    <w:tmpl w:val="0AA229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8450FC"/>
    <w:multiLevelType w:val="hybridMultilevel"/>
    <w:tmpl w:val="08785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CC22D5"/>
    <w:multiLevelType w:val="hybridMultilevel"/>
    <w:tmpl w:val="164A67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37254C"/>
    <w:multiLevelType w:val="hybridMultilevel"/>
    <w:tmpl w:val="16C01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C04C50"/>
    <w:multiLevelType w:val="hybridMultilevel"/>
    <w:tmpl w:val="B8EE0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5000244">
    <w:abstractNumId w:val="2"/>
  </w:num>
  <w:num w:numId="2" w16cid:durableId="1163544856">
    <w:abstractNumId w:val="9"/>
  </w:num>
  <w:num w:numId="3" w16cid:durableId="1790975928">
    <w:abstractNumId w:val="3"/>
  </w:num>
  <w:num w:numId="4" w16cid:durableId="1841696843">
    <w:abstractNumId w:val="1"/>
  </w:num>
  <w:num w:numId="5" w16cid:durableId="1365249315">
    <w:abstractNumId w:val="6"/>
  </w:num>
  <w:num w:numId="6" w16cid:durableId="276066694">
    <w:abstractNumId w:val="10"/>
  </w:num>
  <w:num w:numId="7" w16cid:durableId="231963089">
    <w:abstractNumId w:val="0"/>
  </w:num>
  <w:num w:numId="8" w16cid:durableId="425881615">
    <w:abstractNumId w:val="5"/>
  </w:num>
  <w:num w:numId="9" w16cid:durableId="877162031">
    <w:abstractNumId w:val="7"/>
  </w:num>
  <w:num w:numId="10" w16cid:durableId="1864324824">
    <w:abstractNumId w:val="8"/>
  </w:num>
  <w:num w:numId="11" w16cid:durableId="1455638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9C"/>
    <w:rsid w:val="00000ADB"/>
    <w:rsid w:val="00037663"/>
    <w:rsid w:val="000B76F6"/>
    <w:rsid w:val="000C1A7C"/>
    <w:rsid w:val="000C48CE"/>
    <w:rsid w:val="000C6CA2"/>
    <w:rsid w:val="000F5527"/>
    <w:rsid w:val="001454F8"/>
    <w:rsid w:val="00201944"/>
    <w:rsid w:val="00237F7D"/>
    <w:rsid w:val="00265B66"/>
    <w:rsid w:val="002707AE"/>
    <w:rsid w:val="00277ED6"/>
    <w:rsid w:val="00302B3E"/>
    <w:rsid w:val="00361629"/>
    <w:rsid w:val="00415E0D"/>
    <w:rsid w:val="00434107"/>
    <w:rsid w:val="00490AC5"/>
    <w:rsid w:val="004B5831"/>
    <w:rsid w:val="004D1EEE"/>
    <w:rsid w:val="004D5967"/>
    <w:rsid w:val="004F1736"/>
    <w:rsid w:val="005016CF"/>
    <w:rsid w:val="005251DB"/>
    <w:rsid w:val="00550581"/>
    <w:rsid w:val="005D12E2"/>
    <w:rsid w:val="005F5436"/>
    <w:rsid w:val="00611D5C"/>
    <w:rsid w:val="00621CE2"/>
    <w:rsid w:val="00624260"/>
    <w:rsid w:val="006335B1"/>
    <w:rsid w:val="006A2156"/>
    <w:rsid w:val="006A6A20"/>
    <w:rsid w:val="006B1A32"/>
    <w:rsid w:val="006B699E"/>
    <w:rsid w:val="0076125B"/>
    <w:rsid w:val="00783A27"/>
    <w:rsid w:val="007C3735"/>
    <w:rsid w:val="007F41D5"/>
    <w:rsid w:val="007F7030"/>
    <w:rsid w:val="0082132D"/>
    <w:rsid w:val="00830F07"/>
    <w:rsid w:val="00855E4D"/>
    <w:rsid w:val="00867AB5"/>
    <w:rsid w:val="008709EC"/>
    <w:rsid w:val="008C69E5"/>
    <w:rsid w:val="009D7A41"/>
    <w:rsid w:val="009E5CA3"/>
    <w:rsid w:val="009E6DA7"/>
    <w:rsid w:val="009F4A17"/>
    <w:rsid w:val="00A17710"/>
    <w:rsid w:val="00A17F9C"/>
    <w:rsid w:val="00A332E2"/>
    <w:rsid w:val="00A64C98"/>
    <w:rsid w:val="00AA1BC4"/>
    <w:rsid w:val="00AE7678"/>
    <w:rsid w:val="00AF50C8"/>
    <w:rsid w:val="00B136DE"/>
    <w:rsid w:val="00BD0D9A"/>
    <w:rsid w:val="00BD7908"/>
    <w:rsid w:val="00C05244"/>
    <w:rsid w:val="00C12544"/>
    <w:rsid w:val="00C521C8"/>
    <w:rsid w:val="00C845C6"/>
    <w:rsid w:val="00D01424"/>
    <w:rsid w:val="00D54947"/>
    <w:rsid w:val="00E034AF"/>
    <w:rsid w:val="00E16384"/>
    <w:rsid w:val="00E17D95"/>
    <w:rsid w:val="00E24940"/>
    <w:rsid w:val="00E37083"/>
    <w:rsid w:val="00E84361"/>
    <w:rsid w:val="00E9685A"/>
    <w:rsid w:val="00EB368B"/>
    <w:rsid w:val="00F34613"/>
    <w:rsid w:val="00F43D3F"/>
    <w:rsid w:val="00F85836"/>
    <w:rsid w:val="00F93A9A"/>
    <w:rsid w:val="00F955FB"/>
    <w:rsid w:val="00FA78B1"/>
    <w:rsid w:val="00FD1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7275"/>
  <w15:chartTrackingRefBased/>
  <w15:docId w15:val="{7BA1769D-8CF3-49D8-B34D-0088390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17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17F9C"/>
    <w:rPr>
      <w:color w:val="0000FF"/>
      <w:u w:val="single"/>
    </w:rPr>
  </w:style>
  <w:style w:type="character" w:customStyle="1" w:styleId="intertitre">
    <w:name w:val="intertitre"/>
    <w:basedOn w:val="Policepardfaut"/>
    <w:rsid w:val="00830F07"/>
  </w:style>
  <w:style w:type="character" w:styleId="Accentuation">
    <w:name w:val="Emphasis"/>
    <w:basedOn w:val="Policepardfaut"/>
    <w:uiPriority w:val="20"/>
    <w:qFormat/>
    <w:rsid w:val="007C3735"/>
    <w:rPr>
      <w:i/>
      <w:iCs/>
    </w:rPr>
  </w:style>
  <w:style w:type="paragraph" w:styleId="Paragraphedeliste">
    <w:name w:val="List Paragraph"/>
    <w:basedOn w:val="Normal"/>
    <w:uiPriority w:val="34"/>
    <w:qFormat/>
    <w:rsid w:val="007C3735"/>
    <w:pPr>
      <w:ind w:left="720"/>
      <w:contextualSpacing/>
    </w:pPr>
  </w:style>
  <w:style w:type="table" w:styleId="Grilledutableau">
    <w:name w:val="Table Grid"/>
    <w:basedOn w:val="TableauNormal"/>
    <w:uiPriority w:val="59"/>
    <w:rsid w:val="00E9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709EC"/>
  </w:style>
  <w:style w:type="character" w:styleId="lev">
    <w:name w:val="Strong"/>
    <w:basedOn w:val="Policepardfaut"/>
    <w:uiPriority w:val="22"/>
    <w:qFormat/>
    <w:rsid w:val="00037663"/>
    <w:rPr>
      <w:b/>
      <w:bCs/>
    </w:rPr>
  </w:style>
  <w:style w:type="character" w:styleId="Mentionnonrsolue">
    <w:name w:val="Unresolved Mention"/>
    <w:basedOn w:val="Policepardfaut"/>
    <w:uiPriority w:val="99"/>
    <w:semiHidden/>
    <w:unhideWhenUsed/>
    <w:rsid w:val="00037663"/>
    <w:rPr>
      <w:color w:val="605E5C"/>
      <w:shd w:val="clear" w:color="auto" w:fill="E1DFDD"/>
    </w:rPr>
  </w:style>
  <w:style w:type="paragraph" w:styleId="En-tte">
    <w:name w:val="header"/>
    <w:basedOn w:val="Normal"/>
    <w:link w:val="En-tteCar"/>
    <w:uiPriority w:val="99"/>
    <w:unhideWhenUsed/>
    <w:rsid w:val="00FD1F30"/>
    <w:pPr>
      <w:tabs>
        <w:tab w:val="center" w:pos="4536"/>
        <w:tab w:val="right" w:pos="9072"/>
      </w:tabs>
      <w:spacing w:after="0" w:line="240" w:lineRule="auto"/>
    </w:pPr>
  </w:style>
  <w:style w:type="character" w:customStyle="1" w:styleId="En-tteCar">
    <w:name w:val="En-tête Car"/>
    <w:basedOn w:val="Policepardfaut"/>
    <w:link w:val="En-tte"/>
    <w:uiPriority w:val="99"/>
    <w:rsid w:val="00FD1F30"/>
  </w:style>
  <w:style w:type="paragraph" w:styleId="Pieddepage">
    <w:name w:val="footer"/>
    <w:basedOn w:val="Normal"/>
    <w:link w:val="PieddepageCar"/>
    <w:uiPriority w:val="99"/>
    <w:unhideWhenUsed/>
    <w:rsid w:val="00FD1F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F30"/>
  </w:style>
  <w:style w:type="paragraph" w:styleId="Textedebulles">
    <w:name w:val="Balloon Text"/>
    <w:basedOn w:val="Normal"/>
    <w:link w:val="TextedebullesCar"/>
    <w:uiPriority w:val="99"/>
    <w:semiHidden/>
    <w:unhideWhenUsed/>
    <w:rsid w:val="006A6A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6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59007">
      <w:bodyDiv w:val="1"/>
      <w:marLeft w:val="0"/>
      <w:marRight w:val="0"/>
      <w:marTop w:val="0"/>
      <w:marBottom w:val="0"/>
      <w:divBdr>
        <w:top w:val="none" w:sz="0" w:space="0" w:color="auto"/>
        <w:left w:val="none" w:sz="0" w:space="0" w:color="auto"/>
        <w:bottom w:val="none" w:sz="0" w:space="0" w:color="auto"/>
        <w:right w:val="none" w:sz="0" w:space="0" w:color="auto"/>
      </w:divBdr>
      <w:divsChild>
        <w:div w:id="2076316659">
          <w:marLeft w:val="0"/>
          <w:marRight w:val="0"/>
          <w:marTop w:val="0"/>
          <w:marBottom w:val="0"/>
          <w:divBdr>
            <w:top w:val="none" w:sz="0" w:space="0" w:color="auto"/>
            <w:left w:val="none" w:sz="0" w:space="0" w:color="auto"/>
            <w:bottom w:val="none" w:sz="0" w:space="0" w:color="auto"/>
            <w:right w:val="none" w:sz="0" w:space="0" w:color="auto"/>
          </w:divBdr>
          <w:divsChild>
            <w:div w:id="535392167">
              <w:marLeft w:val="0"/>
              <w:marRight w:val="0"/>
              <w:marTop w:val="0"/>
              <w:marBottom w:val="0"/>
              <w:divBdr>
                <w:top w:val="none" w:sz="0" w:space="0" w:color="auto"/>
                <w:left w:val="none" w:sz="0" w:space="0" w:color="auto"/>
                <w:bottom w:val="none" w:sz="0" w:space="0" w:color="auto"/>
                <w:right w:val="none" w:sz="0" w:space="0" w:color="auto"/>
              </w:divBdr>
            </w:div>
          </w:divsChild>
        </w:div>
        <w:div w:id="1818299881">
          <w:marLeft w:val="0"/>
          <w:marRight w:val="0"/>
          <w:marTop w:val="0"/>
          <w:marBottom w:val="0"/>
          <w:divBdr>
            <w:top w:val="none" w:sz="0" w:space="0" w:color="auto"/>
            <w:left w:val="none" w:sz="0" w:space="0" w:color="auto"/>
            <w:bottom w:val="none" w:sz="0" w:space="0" w:color="auto"/>
            <w:right w:val="none" w:sz="0" w:space="0" w:color="auto"/>
          </w:divBdr>
        </w:div>
      </w:divsChild>
    </w:div>
    <w:div w:id="1037966164">
      <w:bodyDiv w:val="1"/>
      <w:marLeft w:val="0"/>
      <w:marRight w:val="0"/>
      <w:marTop w:val="0"/>
      <w:marBottom w:val="0"/>
      <w:divBdr>
        <w:top w:val="none" w:sz="0" w:space="0" w:color="auto"/>
        <w:left w:val="none" w:sz="0" w:space="0" w:color="auto"/>
        <w:bottom w:val="none" w:sz="0" w:space="0" w:color="auto"/>
        <w:right w:val="none" w:sz="0" w:space="0" w:color="auto"/>
      </w:divBdr>
    </w:div>
    <w:div w:id="1127237123">
      <w:bodyDiv w:val="1"/>
      <w:marLeft w:val="0"/>
      <w:marRight w:val="0"/>
      <w:marTop w:val="0"/>
      <w:marBottom w:val="0"/>
      <w:divBdr>
        <w:top w:val="none" w:sz="0" w:space="0" w:color="auto"/>
        <w:left w:val="none" w:sz="0" w:space="0" w:color="auto"/>
        <w:bottom w:val="none" w:sz="0" w:space="0" w:color="auto"/>
        <w:right w:val="none" w:sz="0" w:space="0" w:color="auto"/>
      </w:divBdr>
    </w:div>
    <w:div w:id="1456295093">
      <w:bodyDiv w:val="1"/>
      <w:marLeft w:val="0"/>
      <w:marRight w:val="0"/>
      <w:marTop w:val="0"/>
      <w:marBottom w:val="0"/>
      <w:divBdr>
        <w:top w:val="none" w:sz="0" w:space="0" w:color="auto"/>
        <w:left w:val="none" w:sz="0" w:space="0" w:color="auto"/>
        <w:bottom w:val="none" w:sz="0" w:space="0" w:color="auto"/>
        <w:right w:val="none" w:sz="0" w:space="0" w:color="auto"/>
      </w:divBdr>
    </w:div>
    <w:div w:id="20823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akis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nil.fr/fr/le-reglement-europeen-sur-la-protection-des-donn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parisien.fr" TargetMode="External"/><Relationship Id="rId5" Type="http://schemas.openxmlformats.org/officeDocument/2006/relationships/footnotes" Target="footnotes.xml"/><Relationship Id="rId15" Type="http://schemas.openxmlformats.org/officeDocument/2006/relationships/hyperlink" Target="http://www.hakisa.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usine-digitale.fr/amazon/"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1614</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PREMIERE PROFESSIONNELLE – POINT ECO 4 - SUJET</dc:creator>
  <cp:keywords/>
  <dc:description/>
  <cp:lastModifiedBy>JEREMY SENABRE</cp:lastModifiedBy>
  <cp:revision>2</cp:revision>
  <cp:lastPrinted>2020-04-18T03:55:00Z</cp:lastPrinted>
  <dcterms:created xsi:type="dcterms:W3CDTF">2024-06-10T04:04:00Z</dcterms:created>
  <dcterms:modified xsi:type="dcterms:W3CDTF">2024-06-10T04:04:00Z</dcterms:modified>
</cp:coreProperties>
</file>