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B3D95" w:rsidRPr="00FB3D95" w14:paraId="07894669" w14:textId="77777777" w:rsidTr="000E17B4"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35F6E597" w14:textId="77777777" w:rsidR="00DC45FF" w:rsidRPr="000E17B4" w:rsidRDefault="00DC45FF" w:rsidP="00DC4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0E17B4"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  <w:t>Seconde baccalauréat professionnel</w:t>
            </w:r>
          </w:p>
          <w:p w14:paraId="5BD2942A" w14:textId="3DE67342" w:rsidR="00DC45FF" w:rsidRPr="000E17B4" w:rsidRDefault="000E17B4" w:rsidP="00DC4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0E17B4"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  <w:t>MMV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388B05F2" w14:textId="5D96091D" w:rsidR="00DC45FF" w:rsidRPr="000E17B4" w:rsidRDefault="000E17B4" w:rsidP="00DC4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0E17B4"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  <w:t>É</w:t>
            </w:r>
            <w:r w:rsidR="00DC45FF" w:rsidRPr="000E17B4"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  <w:t>conomie – Gestion</w:t>
            </w:r>
          </w:p>
          <w:p w14:paraId="486FE3F7" w14:textId="16D60503" w:rsidR="00DC45FF" w:rsidRPr="000E17B4" w:rsidRDefault="00FB3D95" w:rsidP="00DC45F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</w:pPr>
            <w:r w:rsidRPr="000E17B4"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  <w:t>DOSSIER</w:t>
            </w:r>
            <w:r w:rsidR="00DC45FF" w:rsidRPr="000E17B4"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  <w:t xml:space="preserve"> 4 - </w:t>
            </w:r>
            <w:r w:rsidRPr="000E17B4">
              <w:rPr>
                <w:rFonts w:eastAsia="Times New Roman" w:cs="Arial"/>
                <w:b/>
                <w:bCs/>
                <w:color w:val="0070C0"/>
                <w:kern w:val="2"/>
                <w:sz w:val="24"/>
                <w:szCs w:val="24"/>
                <w:lang w:eastAsia="fr-FR"/>
                <w14:ligatures w14:val="standardContextual"/>
              </w:rPr>
              <w:t>SYNTHÈSE</w:t>
            </w:r>
          </w:p>
        </w:tc>
      </w:tr>
      <w:tr w:rsidR="00DC45FF" w:rsidRPr="00DC45FF" w14:paraId="2EFA1728" w14:textId="77777777" w:rsidTr="00041FCD">
        <w:tc>
          <w:tcPr>
            <w:tcW w:w="9060" w:type="dxa"/>
            <w:gridSpan w:val="2"/>
            <w:shd w:val="clear" w:color="auto" w:fill="auto"/>
          </w:tcPr>
          <w:p w14:paraId="385EEF27" w14:textId="77777777" w:rsidR="00DC45FF" w:rsidRPr="00DC45FF" w:rsidRDefault="00DC45FF" w:rsidP="00DC45FF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bCs/>
              </w:rPr>
            </w:pPr>
            <w:r w:rsidRPr="00DC45FF">
              <w:rPr>
                <w:rFonts w:eastAsia="Calibri" w:cs="Arial"/>
                <w:b/>
                <w:bCs/>
              </w:rPr>
              <w:t>Question : comment se structure une entreprise ?</w:t>
            </w:r>
          </w:p>
          <w:p w14:paraId="2D09902C" w14:textId="77777777" w:rsidR="00DC45FF" w:rsidRPr="00DC45FF" w:rsidRDefault="00DC45FF" w:rsidP="00DC45F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Calibri" w:cs="Arial"/>
              </w:rPr>
            </w:pPr>
            <w:r w:rsidRPr="00DC45FF">
              <w:rPr>
                <w:rFonts w:eastAsia="Calibri" w:cs="Arial"/>
              </w:rPr>
              <w:t>Identifier les différentes fonctions d’une entreprise et leurs interactions.</w:t>
            </w:r>
          </w:p>
          <w:p w14:paraId="62ECBC21" w14:textId="77777777" w:rsidR="00DC45FF" w:rsidRPr="00DC45FF" w:rsidRDefault="00DC45FF" w:rsidP="00DC45F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Calibri" w:cs="Arial"/>
              </w:rPr>
            </w:pPr>
            <w:r w:rsidRPr="00DC45FF">
              <w:rPr>
                <w:rFonts w:eastAsia="Calibri" w:cs="Arial"/>
              </w:rPr>
              <w:t>Se situer dans l’entreprise.</w:t>
            </w:r>
          </w:p>
        </w:tc>
      </w:tr>
    </w:tbl>
    <w:p w14:paraId="4B5712DA" w14:textId="77777777" w:rsidR="00DC45FF" w:rsidRDefault="00DC45FF" w:rsidP="00DC45FF">
      <w:pPr>
        <w:tabs>
          <w:tab w:val="left" w:pos="567"/>
        </w:tabs>
        <w:spacing w:after="0"/>
        <w:rPr>
          <w:rFonts w:cs="Arial"/>
          <w:b/>
          <w:color w:val="000000" w:themeColor="text1"/>
          <w:sz w:val="24"/>
          <w:u w:val="single"/>
        </w:rPr>
      </w:pPr>
    </w:p>
    <w:p w14:paraId="667B0D4F" w14:textId="77777777" w:rsidR="00DC45FF" w:rsidRPr="00DC45FF" w:rsidRDefault="00DC45FF" w:rsidP="00DC45FF">
      <w:pPr>
        <w:pStyle w:val="Paragraphedeliste"/>
        <w:numPr>
          <w:ilvl w:val="0"/>
          <w:numId w:val="5"/>
        </w:numPr>
        <w:tabs>
          <w:tab w:val="left" w:pos="567"/>
        </w:tabs>
        <w:spacing w:after="0"/>
        <w:rPr>
          <w:rFonts w:cs="Arial"/>
          <w:b/>
          <w:color w:val="000000" w:themeColor="text1"/>
          <w:sz w:val="24"/>
          <w:u w:val="single"/>
        </w:rPr>
      </w:pPr>
      <w:r w:rsidRPr="00DC45FF">
        <w:rPr>
          <w:rFonts w:cs="Arial"/>
          <w:b/>
          <w:color w:val="000000" w:themeColor="text1"/>
          <w:sz w:val="24"/>
          <w:u w:val="single"/>
        </w:rPr>
        <w:t>Les fonctions, les services, les postes</w:t>
      </w:r>
    </w:p>
    <w:p w14:paraId="19BA80EB" w14:textId="77777777" w:rsidR="00DC45FF" w:rsidRPr="008145B4" w:rsidRDefault="00DC45FF" w:rsidP="00DC45FF">
      <w:pPr>
        <w:pStyle w:val="Paragraphedeliste"/>
        <w:tabs>
          <w:tab w:val="left" w:pos="567"/>
        </w:tabs>
        <w:spacing w:after="0"/>
        <w:rPr>
          <w:rFonts w:cs="Arial"/>
          <w:b/>
          <w:color w:val="000000" w:themeColor="text1"/>
          <w:sz w:val="24"/>
          <w:u w:val="single"/>
        </w:rPr>
      </w:pPr>
    </w:p>
    <w:p w14:paraId="22F07C75" w14:textId="77777777" w:rsidR="00DC45FF" w:rsidRDefault="00DC45FF" w:rsidP="00DC45FF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  <w:color w:val="000000" w:themeColor="text1"/>
        </w:rPr>
      </w:pPr>
      <w:r w:rsidRPr="008145B4">
        <w:rPr>
          <w:rFonts w:cs="Arial"/>
          <w:color w:val="000000" w:themeColor="text1"/>
        </w:rPr>
        <w:t xml:space="preserve">Fonctions : </w:t>
      </w:r>
      <w:r>
        <w:rPr>
          <w:rFonts w:cs="Arial"/>
          <w:color w:val="000000" w:themeColor="text1"/>
        </w:rPr>
        <w:t>regroupe les différentes tâches effectuées dans l’entreprise.</w:t>
      </w:r>
    </w:p>
    <w:p w14:paraId="7EE35A1C" w14:textId="77777777" w:rsidR="00DC45FF" w:rsidRDefault="00DC45FF" w:rsidP="00DC45FF">
      <w:pPr>
        <w:spacing w:after="0"/>
        <w:jc w:val="both"/>
        <w:rPr>
          <w:rFonts w:cs="Arial"/>
          <w:color w:val="000000" w:themeColor="text1"/>
        </w:rPr>
      </w:pPr>
    </w:p>
    <w:p w14:paraId="7304DA8E" w14:textId="77777777" w:rsidR="00DC45FF" w:rsidRDefault="00DC45FF" w:rsidP="00DC45FF">
      <w:pPr>
        <w:spacing w:after="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Dans l’entreprise, on distingue les fonctions suivantes :</w:t>
      </w:r>
    </w:p>
    <w:p w14:paraId="1C41797E" w14:textId="77777777" w:rsidR="00DC45FF" w:rsidRDefault="00DC45FF" w:rsidP="00DC45FF">
      <w:pPr>
        <w:spacing w:after="0"/>
        <w:jc w:val="both"/>
        <w:rPr>
          <w:rFonts w:cs="Arial"/>
          <w:color w:val="000000" w:themeColor="text1"/>
        </w:rPr>
      </w:pPr>
    </w:p>
    <w:p w14:paraId="16DE8CA6" w14:textId="77777777" w:rsidR="00DC45FF" w:rsidRDefault="00DC45FF" w:rsidP="00DC45F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color w:val="000000" w:themeColor="text1"/>
        </w:rPr>
      </w:pPr>
      <w:r w:rsidRPr="00DC45FF">
        <w:rPr>
          <w:rFonts w:cs="Arial"/>
          <w:b/>
          <w:bCs/>
          <w:color w:val="000000" w:themeColor="text1"/>
        </w:rPr>
        <w:t>Fonction Direction et Administration Centrale.</w:t>
      </w:r>
      <w:r>
        <w:rPr>
          <w:rFonts w:cs="Arial"/>
          <w:color w:val="000000" w:themeColor="text1"/>
        </w:rPr>
        <w:t xml:space="preserve"> Cette fonction permet de gérer l’entreprise dans sa globalité, de définir une politique de développement d’ensemble. Elle relève principalement de la Direction Générale.</w:t>
      </w:r>
    </w:p>
    <w:p w14:paraId="72C686C8" w14:textId="77777777" w:rsidR="00DC45FF" w:rsidRDefault="00DC45FF" w:rsidP="00DC45F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color w:val="000000" w:themeColor="text1"/>
        </w:rPr>
      </w:pPr>
      <w:r w:rsidRPr="00DC45FF">
        <w:rPr>
          <w:rFonts w:cs="Arial"/>
          <w:b/>
          <w:bCs/>
          <w:color w:val="000000" w:themeColor="text1"/>
        </w:rPr>
        <w:t>Fonction Production</w:t>
      </w:r>
      <w:r>
        <w:rPr>
          <w:rFonts w:cs="Arial"/>
          <w:color w:val="000000" w:themeColor="text1"/>
        </w:rPr>
        <w:t>. Cette fonction est le « cœur » de l’entreprise. Elle fait référence à la production de biens ou de services pour les clients.</w:t>
      </w:r>
    </w:p>
    <w:p w14:paraId="452D95A0" w14:textId="77777777" w:rsidR="00DC45FF" w:rsidRDefault="00DC45FF" w:rsidP="00DC45F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color w:val="000000" w:themeColor="text1"/>
        </w:rPr>
      </w:pPr>
      <w:r w:rsidRPr="00DC45FF">
        <w:rPr>
          <w:rFonts w:cs="Arial"/>
          <w:b/>
          <w:bCs/>
          <w:color w:val="000000" w:themeColor="text1"/>
        </w:rPr>
        <w:t>Fonction Comptable et Financière</w:t>
      </w:r>
      <w:r>
        <w:rPr>
          <w:rFonts w:cs="Arial"/>
          <w:color w:val="000000" w:themeColor="text1"/>
        </w:rPr>
        <w:t>. Cette fonction assure l’enregistrement des flux financiers dans l’entreprise. Elle comprend les relations avec les banques, les assurances et les administrations publiques.</w:t>
      </w:r>
    </w:p>
    <w:p w14:paraId="00D1F56B" w14:textId="77777777" w:rsidR="00DC45FF" w:rsidRDefault="00DC45FF" w:rsidP="00DC45F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color w:val="000000" w:themeColor="text1"/>
        </w:rPr>
      </w:pPr>
      <w:r w:rsidRPr="00DC45FF">
        <w:rPr>
          <w:rFonts w:cs="Arial"/>
          <w:b/>
          <w:bCs/>
          <w:color w:val="000000" w:themeColor="text1"/>
        </w:rPr>
        <w:t>Fonction Marketing et Vente</w:t>
      </w:r>
      <w:r>
        <w:rPr>
          <w:rFonts w:cs="Arial"/>
          <w:color w:val="000000" w:themeColor="text1"/>
        </w:rPr>
        <w:t>. Ici, il s’agit d’une fonction entourant le client ou le futur client. Elle fait référence notamment à la publicité, aux animations sur les salons, à la prospection de la clientèle.</w:t>
      </w:r>
    </w:p>
    <w:p w14:paraId="11C0B8A1" w14:textId="77777777" w:rsidR="00DC45FF" w:rsidRDefault="00DC45FF" w:rsidP="00DC45F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color w:val="000000" w:themeColor="text1"/>
        </w:rPr>
      </w:pPr>
      <w:r w:rsidRPr="00DC45FF">
        <w:rPr>
          <w:rFonts w:cs="Arial"/>
          <w:b/>
          <w:bCs/>
          <w:color w:val="000000" w:themeColor="text1"/>
        </w:rPr>
        <w:t>Fonction Logistique</w:t>
      </w:r>
      <w:r>
        <w:rPr>
          <w:rFonts w:cs="Arial"/>
          <w:color w:val="000000" w:themeColor="text1"/>
        </w:rPr>
        <w:t>. Cette fonction permet à l’entreprise de gérer les flux physiques. Elle comprend des activités comme le transport, le stockage des marchandises.</w:t>
      </w:r>
    </w:p>
    <w:p w14:paraId="2977B927" w14:textId="77777777" w:rsidR="00DC45FF" w:rsidRDefault="00DC45FF" w:rsidP="00DC45F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color w:val="000000" w:themeColor="text1"/>
        </w:rPr>
      </w:pPr>
      <w:r w:rsidRPr="00DC45FF">
        <w:rPr>
          <w:rFonts w:cs="Arial"/>
          <w:b/>
          <w:bCs/>
          <w:color w:val="000000" w:themeColor="text1"/>
        </w:rPr>
        <w:t>Fonction Recherche et Développement</w:t>
      </w:r>
      <w:r>
        <w:rPr>
          <w:rFonts w:cs="Arial"/>
          <w:color w:val="000000" w:themeColor="text1"/>
        </w:rPr>
        <w:t>. C’est une fonction essentielle. Elle permet à l’entreprise de rechercher de nouveaux produits, de nouveaux services afin de se démarquer de la concurrence.</w:t>
      </w:r>
    </w:p>
    <w:p w14:paraId="7106E924" w14:textId="77777777" w:rsidR="00DC45FF" w:rsidRPr="00DC45FF" w:rsidRDefault="00DC45FF" w:rsidP="00DC45F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color w:val="000000" w:themeColor="text1"/>
        </w:rPr>
      </w:pPr>
      <w:r w:rsidRPr="00DC45FF">
        <w:rPr>
          <w:rFonts w:cs="Arial"/>
          <w:b/>
          <w:bCs/>
          <w:color w:val="000000" w:themeColor="text1"/>
        </w:rPr>
        <w:t>Fonction Achats</w:t>
      </w:r>
      <w:r>
        <w:rPr>
          <w:rFonts w:cs="Arial"/>
          <w:color w:val="000000" w:themeColor="text1"/>
        </w:rPr>
        <w:t>. C’est une fonction qui regroupe toutes les activités en lien avec les fournisseurs. On négocie les prix et la qualité des marchandises.</w:t>
      </w:r>
    </w:p>
    <w:p w14:paraId="312AF5B7" w14:textId="77777777" w:rsidR="00DC45FF" w:rsidRDefault="00DC45FF" w:rsidP="00DC45FF">
      <w:pPr>
        <w:spacing w:after="0"/>
        <w:jc w:val="both"/>
        <w:rPr>
          <w:rFonts w:cs="Arial"/>
          <w:color w:val="000000" w:themeColor="text1"/>
        </w:rPr>
      </w:pPr>
    </w:p>
    <w:p w14:paraId="58213170" w14:textId="77777777" w:rsidR="00DC45FF" w:rsidRPr="008145B4" w:rsidRDefault="00DC45FF" w:rsidP="00DC45FF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  <w:color w:val="000000" w:themeColor="text1"/>
        </w:rPr>
      </w:pPr>
      <w:r w:rsidRPr="008145B4">
        <w:rPr>
          <w:rFonts w:cs="Arial"/>
          <w:color w:val="000000" w:themeColor="text1"/>
        </w:rPr>
        <w:t>Services : regroupent les salariés qui exercent la même fonction</w:t>
      </w:r>
      <w:r>
        <w:rPr>
          <w:rFonts w:cs="Arial"/>
          <w:color w:val="000000" w:themeColor="text1"/>
        </w:rPr>
        <w:t xml:space="preserve"> principale</w:t>
      </w:r>
      <w:r w:rsidRPr="008145B4">
        <w:rPr>
          <w:rFonts w:cs="Arial"/>
          <w:color w:val="000000" w:themeColor="text1"/>
        </w:rPr>
        <w:t>.</w:t>
      </w:r>
    </w:p>
    <w:p w14:paraId="0C728C3A" w14:textId="77777777" w:rsidR="00DC45FF" w:rsidRPr="008145B4" w:rsidRDefault="00DC45FF" w:rsidP="00DC45FF">
      <w:pPr>
        <w:pStyle w:val="Paragraphedeliste"/>
        <w:numPr>
          <w:ilvl w:val="0"/>
          <w:numId w:val="2"/>
        </w:numPr>
        <w:spacing w:after="0"/>
        <w:jc w:val="both"/>
        <w:rPr>
          <w:rFonts w:cs="Arial"/>
          <w:color w:val="000000" w:themeColor="text1"/>
        </w:rPr>
      </w:pPr>
      <w:r w:rsidRPr="008145B4">
        <w:rPr>
          <w:rFonts w:cs="Arial"/>
          <w:color w:val="000000" w:themeColor="text1"/>
        </w:rPr>
        <w:t>Poste : c’est l’emploi que la personne occupe.</w:t>
      </w:r>
    </w:p>
    <w:p w14:paraId="217A4E2F" w14:textId="77777777" w:rsidR="00DC45FF" w:rsidRPr="008145B4" w:rsidRDefault="00DC45FF" w:rsidP="00DC45FF">
      <w:pPr>
        <w:tabs>
          <w:tab w:val="left" w:pos="567"/>
        </w:tabs>
        <w:spacing w:after="0"/>
        <w:rPr>
          <w:rFonts w:cs="Arial"/>
          <w:b/>
          <w:color w:val="000000" w:themeColor="text1"/>
        </w:rPr>
      </w:pPr>
    </w:p>
    <w:p w14:paraId="6C1634FE" w14:textId="77777777" w:rsidR="00DC45FF" w:rsidRPr="00DC45FF" w:rsidRDefault="00DC45FF" w:rsidP="00DC45FF">
      <w:pPr>
        <w:pStyle w:val="Paragraphedeliste"/>
        <w:numPr>
          <w:ilvl w:val="0"/>
          <w:numId w:val="5"/>
        </w:numPr>
        <w:tabs>
          <w:tab w:val="left" w:pos="567"/>
        </w:tabs>
        <w:spacing w:after="0"/>
        <w:rPr>
          <w:rFonts w:cs="Arial"/>
          <w:b/>
          <w:color w:val="000000" w:themeColor="text1"/>
          <w:sz w:val="24"/>
          <w:u w:val="single"/>
        </w:rPr>
      </w:pPr>
      <w:r w:rsidRPr="00DC45FF">
        <w:rPr>
          <w:rFonts w:cs="Arial"/>
          <w:b/>
          <w:color w:val="000000" w:themeColor="text1"/>
          <w:sz w:val="24"/>
          <w:u w:val="single"/>
        </w:rPr>
        <w:t xml:space="preserve">Les organigrammes </w:t>
      </w:r>
    </w:p>
    <w:p w14:paraId="2AFBDEE6" w14:textId="77777777" w:rsidR="00DC45FF" w:rsidRPr="008145B4" w:rsidRDefault="00DC45FF" w:rsidP="00DC45FF">
      <w:pPr>
        <w:pStyle w:val="Paragraphedeliste"/>
        <w:tabs>
          <w:tab w:val="left" w:pos="567"/>
        </w:tabs>
        <w:spacing w:after="0"/>
        <w:jc w:val="center"/>
        <w:rPr>
          <w:rFonts w:cs="Arial"/>
        </w:rPr>
      </w:pPr>
    </w:p>
    <w:p w14:paraId="1BA2E351" w14:textId="77777777" w:rsidR="00DC45FF" w:rsidRPr="008145B4" w:rsidRDefault="00DC45FF" w:rsidP="00DC45FF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cs="Arial"/>
          <w:b/>
        </w:rPr>
      </w:pPr>
      <w:r w:rsidRPr="008145B4">
        <w:rPr>
          <w:rFonts w:cs="Arial"/>
          <w:b/>
        </w:rPr>
        <w:t xml:space="preserve">Qu'est-ce qu'un organigramme ? </w:t>
      </w:r>
    </w:p>
    <w:p w14:paraId="52F75206" w14:textId="77777777" w:rsidR="00DC45FF" w:rsidRPr="008145B4" w:rsidRDefault="00DC45FF" w:rsidP="00DC45FF">
      <w:pPr>
        <w:pStyle w:val="Paragraphedeliste"/>
        <w:tabs>
          <w:tab w:val="left" w:pos="567"/>
        </w:tabs>
        <w:spacing w:after="0"/>
        <w:jc w:val="both"/>
        <w:rPr>
          <w:rFonts w:cs="Arial"/>
        </w:rPr>
      </w:pPr>
    </w:p>
    <w:p w14:paraId="75128179" w14:textId="77777777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  <w:r w:rsidRPr="008145B4">
        <w:rPr>
          <w:rFonts w:cs="Arial"/>
        </w:rPr>
        <w:t>L’organigramme est un schéma qui représente la structure de l’entreprise, c’est-à-dire son type d’organisation Ce document est très utile car il permet de visualiser la répartition des tâches, les différents postes, le niveau hiérarchique et les responsabilités correspondantes.</w:t>
      </w:r>
    </w:p>
    <w:p w14:paraId="61FE023B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68A87443" w14:textId="77777777" w:rsidR="00DC45FF" w:rsidRPr="008145B4" w:rsidRDefault="00DC45FF" w:rsidP="00DC45FF">
      <w:pPr>
        <w:pStyle w:val="Paragraphedeliste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cs="Arial"/>
          <w:b/>
        </w:rPr>
      </w:pPr>
      <w:r w:rsidRPr="008145B4">
        <w:rPr>
          <w:rFonts w:cs="Arial"/>
          <w:b/>
        </w:rPr>
        <w:t>Quelles relations sont représentées ?</w:t>
      </w:r>
    </w:p>
    <w:p w14:paraId="21811E96" w14:textId="77777777" w:rsidR="00DC45FF" w:rsidRPr="008145B4" w:rsidRDefault="00DC45FF" w:rsidP="00DC45FF">
      <w:pPr>
        <w:pStyle w:val="Paragraphedeliste"/>
        <w:tabs>
          <w:tab w:val="left" w:pos="567"/>
        </w:tabs>
        <w:spacing w:after="0"/>
        <w:jc w:val="both"/>
        <w:rPr>
          <w:rFonts w:cs="Arial"/>
          <w:b/>
          <w:u w:val="single"/>
        </w:rPr>
      </w:pPr>
    </w:p>
    <w:p w14:paraId="717F17B6" w14:textId="77777777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  <w:r w:rsidRPr="008145B4">
        <w:rPr>
          <w:rFonts w:cs="Arial"/>
        </w:rPr>
        <w:t>Les relations hiérarchiques (relations d’autorité) qui permettent la transmission des ordres, en traits pleins ; un directeur financier et un comptable.</w:t>
      </w:r>
    </w:p>
    <w:p w14:paraId="38467595" w14:textId="77777777" w:rsidR="000E17B4" w:rsidRPr="008145B4" w:rsidRDefault="000E17B4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33BD9C4D" w14:textId="77777777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  <w:r w:rsidRPr="008145B4">
        <w:rPr>
          <w:rFonts w:cs="Arial"/>
        </w:rPr>
        <w:t>L’organigramme hiérarchique montre également les relations fonctionnelles (liées aux activités exercées) qui permettent la transmission des informations, le travail en groupe..., en pointillés ; par exemple : entre une secrétaire médicale et une secrétaire du service des Admissions.</w:t>
      </w:r>
    </w:p>
    <w:p w14:paraId="0C220121" w14:textId="4CEDF826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6055ADC2" w14:textId="51F7D127" w:rsidR="00FB3D95" w:rsidRDefault="00FB3D95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0FE040E6" w14:textId="77777777" w:rsidR="000E17B4" w:rsidRDefault="000E17B4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2B1FB1AA" w14:textId="79EFA131" w:rsidR="00FB3D95" w:rsidRDefault="00FB3D95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73F93264" w14:textId="77777777" w:rsidR="000E17B4" w:rsidRDefault="000E17B4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6E8BAC16" w14:textId="77777777" w:rsidR="000E17B4" w:rsidRDefault="000E17B4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7907DE37" w14:textId="3DE4E947" w:rsidR="00FB3D95" w:rsidRDefault="00FB3D95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73332032" w14:textId="468456D4" w:rsidR="00FB3D95" w:rsidRPr="008145B4" w:rsidRDefault="000E17B4" w:rsidP="00DC45FF">
      <w:pPr>
        <w:tabs>
          <w:tab w:val="left" w:pos="567"/>
        </w:tabs>
        <w:spacing w:after="0"/>
        <w:jc w:val="both"/>
        <w:rPr>
          <w:rFonts w:cs="Arial"/>
        </w:rPr>
      </w:pPr>
      <w:r w:rsidRPr="008145B4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2514AEE1" wp14:editId="166A9678">
            <wp:simplePos x="0" y="0"/>
            <wp:positionH relativeFrom="margin">
              <wp:posOffset>437215</wp:posOffset>
            </wp:positionH>
            <wp:positionV relativeFrom="paragraph">
              <wp:posOffset>139065</wp:posOffset>
            </wp:positionV>
            <wp:extent cx="4646053" cy="3407434"/>
            <wp:effectExtent l="0" t="0" r="254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053" cy="340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20996" w14:textId="091D3591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7086749D" w14:textId="1EC35741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7134A2EB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0B5B0331" w14:textId="0DA3230D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3D961EFB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432F5528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09E2AE6F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584A9610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406BD76D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043454DB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66A80A62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57A32D9D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2A19BBF9" w14:textId="77777777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384D146D" w14:textId="77777777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001572B1" w14:textId="77777777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51DDA2A7" w14:textId="77777777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3EB5BCE8" w14:textId="77777777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5D1CE865" w14:textId="77777777" w:rsidR="00BF1509" w:rsidRDefault="00BF1509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390C5BE9" w14:textId="77777777" w:rsidR="00BF1509" w:rsidRDefault="00BF1509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2A2EBEBB" w14:textId="77777777" w:rsidR="00BF1509" w:rsidRDefault="00BF1509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6A0E9184" w14:textId="77777777" w:rsidR="00DC45FF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4BF174DB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  <w:r w:rsidRPr="008145B4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170CF889" wp14:editId="67A76DFE">
            <wp:simplePos x="0" y="0"/>
            <wp:positionH relativeFrom="margin">
              <wp:posOffset>2459907</wp:posOffset>
            </wp:positionH>
            <wp:positionV relativeFrom="paragraph">
              <wp:posOffset>7758</wp:posOffset>
            </wp:positionV>
            <wp:extent cx="3434963" cy="1889419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963" cy="188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5B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39B64" wp14:editId="5FDD174E">
                <wp:simplePos x="0" y="0"/>
                <wp:positionH relativeFrom="column">
                  <wp:posOffset>-401154</wp:posOffset>
                </wp:positionH>
                <wp:positionV relativeFrom="paragraph">
                  <wp:posOffset>146078</wp:posOffset>
                </wp:positionV>
                <wp:extent cx="2522220" cy="1363980"/>
                <wp:effectExtent l="0" t="0" r="11430" b="266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220" cy="1363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8780F" w14:textId="77777777" w:rsidR="00DC45FF" w:rsidRDefault="00DC45FF" w:rsidP="00DC45F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L’</w:t>
                            </w:r>
                            <w:r w:rsidRPr="00EE7ECE">
                              <w:rPr>
                                <w:rFonts w:cs="Arial"/>
                              </w:rPr>
                              <w:t>organigramme repli</w:t>
                            </w:r>
                            <w:r>
                              <w:rPr>
                                <w:rFonts w:cs="Arial"/>
                              </w:rPr>
                              <w:t xml:space="preserve">é. </w:t>
                            </w:r>
                          </w:p>
                          <w:p w14:paraId="75F29184" w14:textId="77777777" w:rsidR="00DC45FF" w:rsidRPr="00EE7ECE" w:rsidRDefault="00DC45FF" w:rsidP="00DC45FF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</w:rPr>
                              <w:t>I</w:t>
                            </w:r>
                            <w:r w:rsidRPr="00EE7ECE">
                              <w:rPr>
                                <w:rFonts w:cs="Arial"/>
                              </w:rPr>
                              <w:t>l associe la présentation de l’organigramme en pyramide et de l’organigramme en arbre ; les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EE7ECE">
                              <w:rPr>
                                <w:rFonts w:cs="Arial"/>
                              </w:rPr>
                              <w:t>cartouches sont décalés du haut vers le bas et de gauche à droite.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39B64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-31.6pt;margin-top:11.5pt;width:198.6pt;height:10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wmQAIAAI4EAAAOAAAAZHJzL2Uyb0RvYy54bWysVE1v2zAMvQ/YfxB0X52vZm0Qp8hSZBgQ&#10;tAXaomdFlhNjsqhJSuzs1+9J+Wja7jTMB4UiqUfykcz4pq012yrnKzI57150OFNGUlGZVc6fn+Zf&#10;rjjzQZhCaDIq5zvl+c3k86dxY0eqR2vShXIMIMaPGpvzdQh2lGVerlUt/AVZZWAsydUi4OpWWeFE&#10;A/RaZ71OZ5g15ArrSCrvob3dG/kk4ZelkuG+LL0KTOccuYV0unQu45lNxmK0csKuK3lIQ/xDFrWo&#10;DIKeoG5FEGzjqg9QdSUdeSrDhaQ6o7KspEo1oJpu5101j2thVaoF5Hh7osn/P1h5t320D46F9hu1&#10;aGAkpLF+5KGM9bSlq+MvMmWwg8LdiTbVBiah7F328MEkYev2h/3rq0Rs9vrcOh++K6pZFHLu0JdE&#10;l9gufEBIuB5dYjRPuirmldbpsvMz7dhWoIXofEENZ1r4AGXO5+mLWQPizTNtWJPzYf+ykyK9scVY&#10;J8ylFvLnRwTgaQPYVzaiFNple6BoScUOzDnaD5W3cl4Bd4HUHoTDFIERbEa4x1FqQjJ0kDhbk/v9&#10;N330R3Nh5azBVObc/9oIp1DxD4O2X3cHgzjG6TK4/BpZd+eW5bnFbOoZgbUudtDKJEb/oI9i6ah+&#10;wQJNY1SYhJGInfNwFGdhvytYQKmm0+SEwbUiLMyjlRE6tijy+dS+CGcPDQ6YjTs6zq8Yvevz3je+&#10;NDTdBCqrNASR4D2rB94x9KmxhwWNW3V+T16vfyOTPwAAAP//AwBQSwMEFAAGAAgAAAAhAOWCFkHd&#10;AAAACgEAAA8AAABkcnMvZG93bnJldi54bWxMj0FPwzAMhe9I/IfISNy2lBaNUppOCIkjQhQOcMsS&#10;0wYap2qyruzX453gZvs9PX+v3i5+EDNO0QVScLXOQCCZYB11Ct5eH1cliJg0WT0EQgU/GGHbnJ/V&#10;urLhQC84t6kTHEKx0gr6lMZKymh69Dquw4jE2meYvE68Tp20kz5wuB9knmUb6bUj/tDrER96NN/t&#10;3iuw9B7IfLino6PWuNvjc/llZqUuL5b7OxAJl/RnhhM+o0PDTLuwJxvFoGC1KXK2KsgL7sSGorjm&#10;YXc63JQgm1r+r9D8AgAA//8DAFBLAQItABQABgAIAAAAIQC2gziS/gAAAOEBAAATAAAAAAAAAAAA&#10;AAAAAAAAAABbQ29udGVudF9UeXBlc10ueG1sUEsBAi0AFAAGAAgAAAAhADj9If/WAAAAlAEAAAsA&#10;AAAAAAAAAAAAAAAALwEAAF9yZWxzLy5yZWxzUEsBAi0AFAAGAAgAAAAhAMaofCZAAgAAjgQAAA4A&#10;AAAAAAAAAAAAAAAALgIAAGRycy9lMm9Eb2MueG1sUEsBAi0AFAAGAAgAAAAhAOWCFkHdAAAACgEA&#10;AA8AAAAAAAAAAAAAAAAAmgQAAGRycy9kb3ducmV2LnhtbFBLBQYAAAAABAAEAPMAAACkBQAAAAA=&#10;" fillcolor="window" strokeweight=".5pt">
                <v:textbox>
                  <w:txbxContent>
                    <w:p w14:paraId="0E08780F" w14:textId="77777777" w:rsidR="00DC45FF" w:rsidRDefault="00DC45FF" w:rsidP="00DC45FF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L’</w:t>
                      </w:r>
                      <w:r w:rsidRPr="00EE7ECE">
                        <w:rPr>
                          <w:rFonts w:cs="Arial"/>
                        </w:rPr>
                        <w:t>organigramme repli</w:t>
                      </w:r>
                      <w:r>
                        <w:rPr>
                          <w:rFonts w:cs="Arial"/>
                        </w:rPr>
                        <w:t xml:space="preserve">é. </w:t>
                      </w:r>
                    </w:p>
                    <w:p w14:paraId="75F29184" w14:textId="77777777" w:rsidR="00DC45FF" w:rsidRPr="00EE7ECE" w:rsidRDefault="00DC45FF" w:rsidP="00DC45FF">
                      <w:pPr>
                        <w:jc w:val="both"/>
                      </w:pPr>
                      <w:r>
                        <w:rPr>
                          <w:rFonts w:cs="Arial"/>
                        </w:rPr>
                        <w:t>I</w:t>
                      </w:r>
                      <w:r w:rsidRPr="00EE7ECE">
                        <w:rPr>
                          <w:rFonts w:cs="Arial"/>
                        </w:rPr>
                        <w:t>l associe la présentation de l’organigramme en pyramide et de l’organigramme en arbre ; les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EE7ECE">
                        <w:rPr>
                          <w:rFonts w:cs="Arial"/>
                        </w:rPr>
                        <w:t>cartouches sont décalés du haut vers le bas et de gauche à droite.</w:t>
                      </w:r>
                    </w:p>
                  </w:txbxContent>
                </v:textbox>
              </v:shape>
            </w:pict>
          </mc:Fallback>
        </mc:AlternateContent>
      </w:r>
    </w:p>
    <w:p w14:paraId="091CD1B9" w14:textId="77777777" w:rsidR="00DC45FF" w:rsidRPr="008145B4" w:rsidRDefault="00DC45FF" w:rsidP="00DC45FF">
      <w:pPr>
        <w:tabs>
          <w:tab w:val="left" w:pos="567"/>
        </w:tabs>
        <w:spacing w:after="0"/>
        <w:jc w:val="both"/>
        <w:rPr>
          <w:rFonts w:cs="Arial"/>
        </w:rPr>
      </w:pPr>
    </w:p>
    <w:p w14:paraId="31A669B8" w14:textId="77777777" w:rsidR="00DC45FF" w:rsidRPr="008145B4" w:rsidRDefault="00DC45FF" w:rsidP="00DC45FF">
      <w:pPr>
        <w:tabs>
          <w:tab w:val="left" w:pos="567"/>
        </w:tabs>
        <w:spacing w:after="0"/>
        <w:rPr>
          <w:rFonts w:cs="Arial"/>
        </w:rPr>
      </w:pPr>
    </w:p>
    <w:p w14:paraId="58328492" w14:textId="77777777" w:rsidR="00F93A9A" w:rsidRDefault="00F93A9A"/>
    <w:sectPr w:rsidR="00F93A9A" w:rsidSect="001D409E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2F23" w14:textId="77777777" w:rsidR="0025128E" w:rsidRDefault="0025128E" w:rsidP="00BF1509">
      <w:pPr>
        <w:spacing w:after="0" w:line="240" w:lineRule="auto"/>
      </w:pPr>
      <w:r>
        <w:separator/>
      </w:r>
    </w:p>
  </w:endnote>
  <w:endnote w:type="continuationSeparator" w:id="0">
    <w:p w14:paraId="10312C40" w14:textId="77777777" w:rsidR="0025128E" w:rsidRDefault="0025128E" w:rsidP="00BF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F545" w14:textId="77517E4D" w:rsidR="000E17B4" w:rsidRDefault="000E17B4">
    <w:pPr>
      <w:pStyle w:val="Pieddepage"/>
      <w:jc w:val="right"/>
    </w:pPr>
    <w:r>
      <w:rPr>
        <w:color w:val="4472C4" w:themeColor="accent1"/>
        <w:sz w:val="20"/>
        <w:szCs w:val="20"/>
      </w:rPr>
      <w:t xml:space="preserve">SECONDE PROFESSIONNELLE MMV – DOSSIER 4 – SYNTHESE – 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8225D63" w14:textId="77777777" w:rsidR="000E17B4" w:rsidRDefault="000E17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06A9" w14:textId="77777777" w:rsidR="0025128E" w:rsidRDefault="0025128E" w:rsidP="00BF1509">
      <w:pPr>
        <w:spacing w:after="0" w:line="240" w:lineRule="auto"/>
      </w:pPr>
      <w:r>
        <w:separator/>
      </w:r>
    </w:p>
  </w:footnote>
  <w:footnote w:type="continuationSeparator" w:id="0">
    <w:p w14:paraId="250DF897" w14:textId="77777777" w:rsidR="0025128E" w:rsidRDefault="0025128E" w:rsidP="00BF1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74C"/>
    <w:multiLevelType w:val="hybridMultilevel"/>
    <w:tmpl w:val="B8843646"/>
    <w:lvl w:ilvl="0" w:tplc="372AC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26B69"/>
    <w:multiLevelType w:val="hybridMultilevel"/>
    <w:tmpl w:val="BAF02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23A1"/>
    <w:multiLevelType w:val="hybridMultilevel"/>
    <w:tmpl w:val="0E4E2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6459E"/>
    <w:multiLevelType w:val="hybridMultilevel"/>
    <w:tmpl w:val="08CCCFE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04CAE"/>
    <w:multiLevelType w:val="hybridMultilevel"/>
    <w:tmpl w:val="F1F62F1C"/>
    <w:lvl w:ilvl="0" w:tplc="8230E0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77216"/>
    <w:multiLevelType w:val="hybridMultilevel"/>
    <w:tmpl w:val="437C6B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095015">
    <w:abstractNumId w:val="0"/>
  </w:num>
  <w:num w:numId="2" w16cid:durableId="970598518">
    <w:abstractNumId w:val="1"/>
  </w:num>
  <w:num w:numId="3" w16cid:durableId="958335638">
    <w:abstractNumId w:val="3"/>
  </w:num>
  <w:num w:numId="4" w16cid:durableId="1263301670">
    <w:abstractNumId w:val="2"/>
  </w:num>
  <w:num w:numId="5" w16cid:durableId="1983734901">
    <w:abstractNumId w:val="5"/>
  </w:num>
  <w:num w:numId="6" w16cid:durableId="790710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FF"/>
    <w:rsid w:val="00016828"/>
    <w:rsid w:val="000E17B4"/>
    <w:rsid w:val="0025128E"/>
    <w:rsid w:val="007B496E"/>
    <w:rsid w:val="00A10963"/>
    <w:rsid w:val="00B615C4"/>
    <w:rsid w:val="00BF1509"/>
    <w:rsid w:val="00DC45FF"/>
    <w:rsid w:val="00DD7E26"/>
    <w:rsid w:val="00F93A9A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D150"/>
  <w15:chartTrackingRefBased/>
  <w15:docId w15:val="{98A0C675-8CDD-40E6-98BB-154242C1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5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C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5FF"/>
  </w:style>
  <w:style w:type="paragraph" w:styleId="Pieddepage">
    <w:name w:val="footer"/>
    <w:basedOn w:val="Normal"/>
    <w:link w:val="PieddepageCar"/>
    <w:uiPriority w:val="99"/>
    <w:unhideWhenUsed/>
    <w:rsid w:val="00DC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2MELEC  – ECONOMIE - GESTION – DOSSIER 4 - SYNTHESE</dc:creator>
  <cp:keywords/>
  <dc:description/>
  <cp:lastModifiedBy>JEREMY SENABRE</cp:lastModifiedBy>
  <cp:revision>2</cp:revision>
  <dcterms:created xsi:type="dcterms:W3CDTF">2023-09-22T03:53:00Z</dcterms:created>
  <dcterms:modified xsi:type="dcterms:W3CDTF">2023-09-22T03:53:00Z</dcterms:modified>
</cp:coreProperties>
</file>