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1"/>
        <w:tblW w:w="0" w:type="auto"/>
        <w:tblLook w:val="04A0" w:firstRow="1" w:lastRow="0" w:firstColumn="1" w:lastColumn="0" w:noHBand="0" w:noVBand="1"/>
      </w:tblPr>
      <w:tblGrid>
        <w:gridCol w:w="4530"/>
        <w:gridCol w:w="4530"/>
      </w:tblGrid>
      <w:tr w:rsidR="005246B1" w:rsidRPr="00DF51B2" w14:paraId="13AFA41F" w14:textId="77777777" w:rsidTr="001A7C5C">
        <w:tc>
          <w:tcPr>
            <w:tcW w:w="4530" w:type="dxa"/>
            <w:shd w:val="clear" w:color="auto" w:fill="E7E6E6" w:themeFill="background2"/>
          </w:tcPr>
          <w:p w14:paraId="590D7591" w14:textId="77777777" w:rsidR="005246B1" w:rsidRPr="00DF51B2" w:rsidRDefault="005246B1" w:rsidP="001A7C5C">
            <w:pPr>
              <w:jc w:val="center"/>
              <w:rPr>
                <w:rFonts w:ascii="Arial" w:eastAsia="Times New Roman" w:hAnsi="Arial" w:cs="Arial"/>
                <w:b/>
                <w:bCs/>
                <w:color w:val="0070C0"/>
                <w:sz w:val="24"/>
                <w:szCs w:val="24"/>
                <w:lang w:eastAsia="fr-FR"/>
              </w:rPr>
            </w:pPr>
            <w:r w:rsidRPr="00DF51B2">
              <w:rPr>
                <w:rFonts w:ascii="Arial" w:eastAsia="Times New Roman" w:hAnsi="Arial" w:cs="Arial"/>
                <w:b/>
                <w:bCs/>
                <w:color w:val="0070C0"/>
                <w:sz w:val="24"/>
                <w:szCs w:val="24"/>
                <w:lang w:eastAsia="fr-FR"/>
              </w:rPr>
              <w:t xml:space="preserve">Seconde baccalauréat professionnel </w:t>
            </w:r>
          </w:p>
          <w:p w14:paraId="7464204D" w14:textId="58378E42" w:rsidR="005246B1" w:rsidRPr="00DF51B2" w:rsidRDefault="001E5F0B" w:rsidP="001A7C5C">
            <w:pPr>
              <w:jc w:val="center"/>
              <w:rPr>
                <w:rFonts w:ascii="Arial" w:eastAsia="Times New Roman" w:hAnsi="Arial" w:cs="Arial"/>
                <w:b/>
                <w:bCs/>
                <w:color w:val="0070C0"/>
                <w:sz w:val="24"/>
                <w:szCs w:val="24"/>
                <w:lang w:eastAsia="fr-FR"/>
              </w:rPr>
            </w:pPr>
            <w:r>
              <w:rPr>
                <w:rFonts w:ascii="Arial" w:eastAsia="Times New Roman" w:hAnsi="Arial" w:cs="Arial"/>
                <w:b/>
                <w:bCs/>
                <w:color w:val="0070C0"/>
                <w:sz w:val="24"/>
                <w:szCs w:val="24"/>
                <w:lang w:eastAsia="fr-FR"/>
              </w:rPr>
              <w:t>2M2C</w:t>
            </w:r>
          </w:p>
        </w:tc>
        <w:tc>
          <w:tcPr>
            <w:tcW w:w="4530" w:type="dxa"/>
            <w:shd w:val="clear" w:color="auto" w:fill="E7E6E6" w:themeFill="background2"/>
            <w:vAlign w:val="center"/>
          </w:tcPr>
          <w:p w14:paraId="40382801" w14:textId="77777777" w:rsidR="005246B1" w:rsidRPr="00DF51B2" w:rsidRDefault="005246B1" w:rsidP="001A7C5C">
            <w:pPr>
              <w:jc w:val="center"/>
              <w:rPr>
                <w:rFonts w:ascii="Arial" w:eastAsia="Times New Roman" w:hAnsi="Arial" w:cs="Arial"/>
                <w:b/>
                <w:bCs/>
                <w:color w:val="0070C0"/>
                <w:sz w:val="24"/>
                <w:szCs w:val="24"/>
                <w:lang w:eastAsia="fr-FR"/>
              </w:rPr>
            </w:pPr>
            <w:r w:rsidRPr="00DF51B2">
              <w:rPr>
                <w:rFonts w:ascii="Arial" w:eastAsia="Times New Roman" w:hAnsi="Arial" w:cs="Arial"/>
                <w:b/>
                <w:bCs/>
                <w:color w:val="0070C0"/>
                <w:sz w:val="24"/>
                <w:szCs w:val="24"/>
                <w:lang w:eastAsia="fr-FR"/>
              </w:rPr>
              <w:t>Économie-Gestion</w:t>
            </w:r>
          </w:p>
          <w:p w14:paraId="456375EB" w14:textId="0EA32B90" w:rsidR="005246B1" w:rsidRPr="00DF51B2" w:rsidRDefault="005246B1" w:rsidP="001A7C5C">
            <w:pPr>
              <w:jc w:val="center"/>
              <w:rPr>
                <w:rFonts w:ascii="Arial" w:eastAsia="Times New Roman" w:hAnsi="Arial" w:cs="Arial"/>
                <w:b/>
                <w:bCs/>
                <w:color w:val="0070C0"/>
                <w:sz w:val="24"/>
                <w:szCs w:val="24"/>
                <w:lang w:eastAsia="fr-FR"/>
              </w:rPr>
            </w:pPr>
            <w:r w:rsidRPr="00DF51B2">
              <w:rPr>
                <w:rFonts w:ascii="Arial" w:eastAsia="Times New Roman" w:hAnsi="Arial" w:cs="Arial"/>
                <w:b/>
                <w:bCs/>
                <w:color w:val="0070C0"/>
                <w:sz w:val="24"/>
                <w:szCs w:val="24"/>
                <w:lang w:eastAsia="fr-FR"/>
              </w:rPr>
              <w:t xml:space="preserve">DOSSIER </w:t>
            </w:r>
            <w:r w:rsidR="001E5F0B">
              <w:rPr>
                <w:rFonts w:ascii="Arial" w:eastAsia="Times New Roman" w:hAnsi="Arial" w:cs="Arial"/>
                <w:b/>
                <w:bCs/>
                <w:color w:val="0070C0"/>
                <w:sz w:val="24"/>
                <w:szCs w:val="24"/>
                <w:lang w:eastAsia="fr-FR"/>
              </w:rPr>
              <w:t>4</w:t>
            </w:r>
            <w:r w:rsidR="00C06F38">
              <w:rPr>
                <w:rFonts w:ascii="Arial" w:eastAsia="Times New Roman" w:hAnsi="Arial" w:cs="Arial"/>
                <w:b/>
                <w:bCs/>
                <w:color w:val="0070C0"/>
                <w:sz w:val="24"/>
                <w:szCs w:val="24"/>
                <w:lang w:eastAsia="fr-FR"/>
              </w:rPr>
              <w:t xml:space="preserve"> - ÉVALUATION</w:t>
            </w:r>
          </w:p>
        </w:tc>
      </w:tr>
      <w:tr w:rsidR="005246B1" w:rsidRPr="00DF51B2" w14:paraId="26EAB99E" w14:textId="77777777" w:rsidTr="001A7C5C">
        <w:tc>
          <w:tcPr>
            <w:tcW w:w="9060" w:type="dxa"/>
            <w:gridSpan w:val="2"/>
          </w:tcPr>
          <w:p w14:paraId="5437F461" w14:textId="77777777" w:rsidR="005246B1" w:rsidRPr="00DF51B2" w:rsidRDefault="005246B1" w:rsidP="001A7C5C">
            <w:pPr>
              <w:contextualSpacing/>
              <w:jc w:val="both"/>
              <w:rPr>
                <w:rFonts w:ascii="Arial" w:hAnsi="Arial" w:cs="Arial"/>
                <w:b/>
                <w:szCs w:val="20"/>
              </w:rPr>
            </w:pPr>
            <w:r w:rsidRPr="00DF51B2">
              <w:rPr>
                <w:rFonts w:ascii="Arial" w:hAnsi="Arial" w:cs="Arial"/>
                <w:b/>
                <w:szCs w:val="20"/>
              </w:rPr>
              <w:t>Question : comment les relations entre les agents économiques sont-elles formalisées ?</w:t>
            </w:r>
          </w:p>
          <w:p w14:paraId="01A71325" w14:textId="77777777" w:rsidR="005246B1" w:rsidRPr="00DF51B2" w:rsidRDefault="005246B1" w:rsidP="005246B1">
            <w:pPr>
              <w:pStyle w:val="Paragraphedeliste"/>
              <w:numPr>
                <w:ilvl w:val="0"/>
                <w:numId w:val="7"/>
              </w:numPr>
              <w:jc w:val="both"/>
              <w:rPr>
                <w:rFonts w:ascii="Arial" w:hAnsi="Arial" w:cs="Arial"/>
                <w:bCs/>
                <w:szCs w:val="20"/>
              </w:rPr>
            </w:pPr>
            <w:r w:rsidRPr="00DF51B2">
              <w:rPr>
                <w:rFonts w:ascii="Arial" w:hAnsi="Arial" w:cs="Arial"/>
                <w:bCs/>
                <w:szCs w:val="20"/>
              </w:rPr>
              <w:t>Identifier les éléments caractéristiques d’un contrat.</w:t>
            </w:r>
          </w:p>
          <w:p w14:paraId="0196271F" w14:textId="77777777" w:rsidR="005246B1" w:rsidRPr="00DF51B2" w:rsidRDefault="005246B1" w:rsidP="005246B1">
            <w:pPr>
              <w:pStyle w:val="Paragraphedeliste"/>
              <w:numPr>
                <w:ilvl w:val="0"/>
                <w:numId w:val="7"/>
              </w:numPr>
              <w:jc w:val="both"/>
              <w:rPr>
                <w:rFonts w:ascii="Arial" w:hAnsi="Arial" w:cs="Arial"/>
                <w:bCs/>
                <w:szCs w:val="20"/>
              </w:rPr>
            </w:pPr>
            <w:r w:rsidRPr="00DF51B2">
              <w:rPr>
                <w:rFonts w:ascii="Arial" w:hAnsi="Arial" w:cs="Arial"/>
                <w:bCs/>
                <w:szCs w:val="20"/>
              </w:rPr>
              <w:t>Repérer les droits et les obligations des parties au contrat.</w:t>
            </w:r>
          </w:p>
          <w:p w14:paraId="786777F9" w14:textId="77777777" w:rsidR="005246B1" w:rsidRPr="00DF51B2" w:rsidRDefault="005246B1" w:rsidP="005246B1">
            <w:pPr>
              <w:pStyle w:val="Paragraphedeliste"/>
              <w:numPr>
                <w:ilvl w:val="0"/>
                <w:numId w:val="7"/>
              </w:numPr>
              <w:jc w:val="both"/>
              <w:rPr>
                <w:rFonts w:ascii="Arial" w:hAnsi="Arial" w:cs="Arial"/>
                <w:bCs/>
                <w:szCs w:val="20"/>
              </w:rPr>
            </w:pPr>
            <w:r w:rsidRPr="00DF51B2">
              <w:rPr>
                <w:rFonts w:ascii="Arial" w:hAnsi="Arial" w:cs="Arial"/>
                <w:bCs/>
                <w:szCs w:val="20"/>
              </w:rPr>
              <w:t>Caractériser une inexécution contractuelle.</w:t>
            </w:r>
          </w:p>
          <w:p w14:paraId="34727B23" w14:textId="77777777" w:rsidR="005246B1" w:rsidRPr="00DF51B2" w:rsidRDefault="005246B1" w:rsidP="005246B1">
            <w:pPr>
              <w:pStyle w:val="Paragraphedeliste"/>
              <w:numPr>
                <w:ilvl w:val="0"/>
                <w:numId w:val="7"/>
              </w:numPr>
              <w:jc w:val="both"/>
              <w:rPr>
                <w:rFonts w:ascii="Arial" w:hAnsi="Arial" w:cs="Arial"/>
                <w:b/>
                <w:szCs w:val="20"/>
              </w:rPr>
            </w:pPr>
            <w:r w:rsidRPr="00DF51B2">
              <w:rPr>
                <w:rFonts w:ascii="Arial" w:hAnsi="Arial" w:cs="Arial"/>
                <w:bCs/>
                <w:szCs w:val="20"/>
              </w:rPr>
              <w:t>Reconnaître les conditions de la mise en œuvre de la responsabilité civile contractuelle.</w:t>
            </w:r>
          </w:p>
        </w:tc>
      </w:tr>
      <w:tr w:rsidR="0024108B" w:rsidRPr="00DF51B2" w14:paraId="5A7927DC" w14:textId="77777777" w:rsidTr="001A7C5C">
        <w:tc>
          <w:tcPr>
            <w:tcW w:w="9060" w:type="dxa"/>
            <w:gridSpan w:val="2"/>
          </w:tcPr>
          <w:p w14:paraId="5B387C97" w14:textId="77777777" w:rsidR="0024108B" w:rsidRDefault="0024108B" w:rsidP="001A7C5C">
            <w:pPr>
              <w:contextualSpacing/>
              <w:jc w:val="both"/>
              <w:rPr>
                <w:rFonts w:ascii="Arial" w:hAnsi="Arial" w:cs="Arial"/>
                <w:b/>
                <w:szCs w:val="20"/>
              </w:rPr>
            </w:pPr>
          </w:p>
          <w:p w14:paraId="1245A9C1" w14:textId="2459D386" w:rsidR="0024108B" w:rsidRDefault="0024108B" w:rsidP="001A7C5C">
            <w:pPr>
              <w:contextualSpacing/>
              <w:jc w:val="both"/>
              <w:rPr>
                <w:rFonts w:ascii="Arial" w:hAnsi="Arial" w:cs="Arial"/>
                <w:b/>
                <w:szCs w:val="20"/>
              </w:rPr>
            </w:pPr>
            <w:r>
              <w:rPr>
                <w:rFonts w:ascii="Arial" w:hAnsi="Arial" w:cs="Arial"/>
                <w:b/>
                <w:szCs w:val="20"/>
              </w:rPr>
              <w:t>NOM :</w:t>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r>
            <w:r>
              <w:rPr>
                <w:rFonts w:ascii="Arial" w:hAnsi="Arial" w:cs="Arial"/>
                <w:b/>
                <w:szCs w:val="20"/>
              </w:rPr>
              <w:tab/>
              <w:t>Prénom :</w:t>
            </w:r>
            <w:r>
              <w:rPr>
                <w:rFonts w:ascii="Arial" w:hAnsi="Arial" w:cs="Arial"/>
                <w:b/>
                <w:szCs w:val="20"/>
              </w:rPr>
              <w:tab/>
            </w:r>
          </w:p>
          <w:p w14:paraId="678E55A9" w14:textId="77777777" w:rsidR="0024108B" w:rsidRPr="00DF51B2" w:rsidRDefault="0024108B" w:rsidP="001A7C5C">
            <w:pPr>
              <w:contextualSpacing/>
              <w:jc w:val="both"/>
              <w:rPr>
                <w:rFonts w:ascii="Arial" w:hAnsi="Arial" w:cs="Arial"/>
                <w:b/>
                <w:szCs w:val="20"/>
              </w:rPr>
            </w:pPr>
          </w:p>
        </w:tc>
      </w:tr>
      <w:tr w:rsidR="0024108B" w:rsidRPr="00DF51B2" w14:paraId="040D2104" w14:textId="77777777" w:rsidTr="001A7C5C">
        <w:tc>
          <w:tcPr>
            <w:tcW w:w="9060" w:type="dxa"/>
            <w:gridSpan w:val="2"/>
          </w:tcPr>
          <w:p w14:paraId="43DB5F59" w14:textId="77777777" w:rsidR="0024108B" w:rsidRDefault="0024108B" w:rsidP="001A7C5C">
            <w:pPr>
              <w:contextualSpacing/>
              <w:jc w:val="both"/>
              <w:rPr>
                <w:rFonts w:ascii="Arial" w:hAnsi="Arial" w:cs="Arial"/>
                <w:b/>
                <w:szCs w:val="20"/>
              </w:rPr>
            </w:pPr>
            <w:r>
              <w:rPr>
                <w:rFonts w:ascii="Arial" w:hAnsi="Arial" w:cs="Arial"/>
                <w:b/>
                <w:szCs w:val="20"/>
              </w:rPr>
              <w:t>NOTE SUR 20 ET OBSERVATIONS</w:t>
            </w:r>
          </w:p>
          <w:p w14:paraId="74930B18" w14:textId="77777777" w:rsidR="0024108B" w:rsidRDefault="0024108B" w:rsidP="001A7C5C">
            <w:pPr>
              <w:contextualSpacing/>
              <w:jc w:val="both"/>
              <w:rPr>
                <w:rFonts w:ascii="Arial" w:hAnsi="Arial" w:cs="Arial"/>
                <w:b/>
                <w:szCs w:val="20"/>
              </w:rPr>
            </w:pPr>
          </w:p>
          <w:p w14:paraId="2EB9942E" w14:textId="77777777" w:rsidR="0024108B" w:rsidRDefault="0024108B" w:rsidP="001A7C5C">
            <w:pPr>
              <w:contextualSpacing/>
              <w:jc w:val="both"/>
              <w:rPr>
                <w:rFonts w:ascii="Arial" w:hAnsi="Arial" w:cs="Arial"/>
                <w:b/>
                <w:szCs w:val="20"/>
              </w:rPr>
            </w:pPr>
          </w:p>
          <w:p w14:paraId="7BAC61B6" w14:textId="77777777" w:rsidR="0024108B" w:rsidRDefault="0024108B" w:rsidP="001A7C5C">
            <w:pPr>
              <w:contextualSpacing/>
              <w:jc w:val="both"/>
              <w:rPr>
                <w:rFonts w:ascii="Arial" w:hAnsi="Arial" w:cs="Arial"/>
                <w:b/>
                <w:szCs w:val="20"/>
              </w:rPr>
            </w:pPr>
          </w:p>
          <w:p w14:paraId="1FE735F1" w14:textId="74607FB4" w:rsidR="0024108B" w:rsidRDefault="0024108B" w:rsidP="001A7C5C">
            <w:pPr>
              <w:contextualSpacing/>
              <w:jc w:val="both"/>
              <w:rPr>
                <w:rFonts w:ascii="Arial" w:hAnsi="Arial" w:cs="Arial"/>
                <w:b/>
                <w:szCs w:val="20"/>
              </w:rPr>
            </w:pPr>
          </w:p>
        </w:tc>
      </w:tr>
    </w:tbl>
    <w:p w14:paraId="15DFBC51" w14:textId="77777777" w:rsidR="005246B1" w:rsidRPr="00DF51B2" w:rsidRDefault="005246B1" w:rsidP="005246B1">
      <w:pPr>
        <w:spacing w:after="0" w:line="240" w:lineRule="auto"/>
        <w:rPr>
          <w:rFonts w:ascii="Arial" w:eastAsia="Times New Roman" w:hAnsi="Arial" w:cs="Arial"/>
          <w:lang w:eastAsia="fr-FR"/>
        </w:rPr>
      </w:pPr>
    </w:p>
    <w:p w14:paraId="434821B4" w14:textId="77777777" w:rsidR="005246B1" w:rsidRPr="00DF51B2" w:rsidRDefault="005246B1" w:rsidP="005246B1">
      <w:pPr>
        <w:spacing w:after="0" w:line="240" w:lineRule="auto"/>
        <w:jc w:val="center"/>
        <w:rPr>
          <w:rFonts w:ascii="Arial" w:eastAsia="Times New Roman" w:hAnsi="Arial" w:cs="Arial"/>
          <w:b/>
          <w:bCs/>
          <w:color w:val="0070C0"/>
          <w:sz w:val="28"/>
          <w:szCs w:val="28"/>
          <w:lang w:eastAsia="fr-FR"/>
        </w:rPr>
      </w:pPr>
      <w:r w:rsidRPr="00DF51B2">
        <w:rPr>
          <w:rFonts w:ascii="Arial" w:eastAsia="Times New Roman" w:hAnsi="Arial" w:cs="Arial"/>
          <w:b/>
          <w:bCs/>
          <w:color w:val="0070C0"/>
          <w:sz w:val="28"/>
          <w:szCs w:val="28"/>
          <w:lang w:eastAsia="fr-FR"/>
        </w:rPr>
        <w:t>CONTEXTE PROFESSIONNEL</w:t>
      </w:r>
    </w:p>
    <w:p w14:paraId="4141CBA9" w14:textId="68356A6B" w:rsidR="00F95734" w:rsidRPr="00DF51B2" w:rsidRDefault="005246B1" w:rsidP="005246B1">
      <w:pPr>
        <w:shd w:val="clear" w:color="auto" w:fill="FFFFFF"/>
        <w:spacing w:before="100" w:beforeAutospacing="1" w:after="100" w:afterAutospacing="1" w:line="300" w:lineRule="atLeast"/>
        <w:jc w:val="both"/>
        <w:rPr>
          <w:rFonts w:ascii="Arial" w:hAnsi="Arial" w:cs="Arial"/>
        </w:rPr>
      </w:pPr>
      <w:r w:rsidRPr="00DF51B2">
        <w:rPr>
          <w:rFonts w:ascii="Arial" w:hAnsi="Arial" w:cs="Arial"/>
          <w:noProof/>
          <w:lang w:eastAsia="fr-FR"/>
        </w:rPr>
        <w:drawing>
          <wp:anchor distT="0" distB="0" distL="114300" distR="114300" simplePos="0" relativeHeight="251658240" behindDoc="1" locked="0" layoutInCell="1" allowOverlap="1" wp14:anchorId="60F4AFF8" wp14:editId="260FA120">
            <wp:simplePos x="0" y="0"/>
            <wp:positionH relativeFrom="column">
              <wp:posOffset>4090670</wp:posOffset>
            </wp:positionH>
            <wp:positionV relativeFrom="paragraph">
              <wp:posOffset>78740</wp:posOffset>
            </wp:positionV>
            <wp:extent cx="2235200" cy="1127760"/>
            <wp:effectExtent l="0" t="0" r="0" b="0"/>
            <wp:wrapTight wrapText="bothSides">
              <wp:wrapPolygon edited="0">
                <wp:start x="6811" y="1459"/>
                <wp:lineTo x="1289" y="5838"/>
                <wp:lineTo x="2209" y="8027"/>
                <wp:lineTo x="1473" y="19703"/>
                <wp:lineTo x="2577" y="19703"/>
                <wp:lineTo x="18777" y="14959"/>
                <wp:lineTo x="18777" y="13865"/>
                <wp:lineTo x="19882" y="8757"/>
                <wp:lineTo x="20066" y="6932"/>
                <wp:lineTo x="16200" y="5108"/>
                <wp:lineTo x="7916" y="1459"/>
                <wp:lineTo x="6811" y="1459"/>
              </wp:wrapPolygon>
            </wp:wrapTight>
            <wp:docPr id="1" name="Image 1" descr="http://cslaxaviere.fr/wp-content/uploads/2017/07/ECOLE-LA-XAVIERE_logoRVB-transparent-e15004456653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laxaviere.fr/wp-content/uploads/2017/07/ECOLE-LA-XAVIERE_logoRVB-transparent-e150044566533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5200" cy="1127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108B">
        <w:rPr>
          <w:rFonts w:ascii="Arial" w:hAnsi="Arial" w:cs="Arial"/>
        </w:rPr>
        <w:t>En votre qualité d’ancien élève de l’école La Xavière, vous aidez bénévolement la directrice de l’établissement, Madame Anne-Claire LEMAITRE à organiser le 100</w:t>
      </w:r>
      <w:r w:rsidR="0024108B" w:rsidRPr="0024108B">
        <w:rPr>
          <w:rFonts w:ascii="Arial" w:hAnsi="Arial" w:cs="Arial"/>
          <w:vertAlign w:val="superscript"/>
        </w:rPr>
        <w:t>ème</w:t>
      </w:r>
      <w:r w:rsidR="0024108B">
        <w:rPr>
          <w:rFonts w:ascii="Arial" w:hAnsi="Arial" w:cs="Arial"/>
        </w:rPr>
        <w:t xml:space="preserve"> anniversaire de cet ensemble scolaire situé à Lyon</w:t>
      </w:r>
      <w:r w:rsidR="00F95734" w:rsidRPr="00DF51B2">
        <w:rPr>
          <w:rFonts w:ascii="Arial" w:eastAsia="Times New Roman" w:hAnsi="Arial" w:cs="Arial"/>
          <w:lang w:eastAsia="fr-FR"/>
        </w:rPr>
        <w:t>.</w:t>
      </w:r>
    </w:p>
    <w:p w14:paraId="142EE0FF" w14:textId="1E8F1FEA" w:rsidR="00F95734" w:rsidRPr="00DF51B2" w:rsidRDefault="00F95734" w:rsidP="005246B1">
      <w:pPr>
        <w:shd w:val="clear" w:color="auto" w:fill="FFFFFF"/>
        <w:spacing w:before="100" w:beforeAutospacing="1" w:after="100" w:afterAutospacing="1" w:line="300" w:lineRule="atLeast"/>
        <w:jc w:val="both"/>
        <w:rPr>
          <w:rFonts w:ascii="Arial" w:eastAsia="Times New Roman" w:hAnsi="Arial" w:cs="Arial"/>
          <w:lang w:eastAsia="fr-FR"/>
        </w:rPr>
      </w:pPr>
      <w:r w:rsidRPr="00DF51B2">
        <w:rPr>
          <w:rFonts w:ascii="Arial" w:eastAsia="Times New Roman" w:hAnsi="Arial" w:cs="Arial"/>
          <w:lang w:eastAsia="fr-FR"/>
        </w:rPr>
        <w:t>Durant tout le mois</w:t>
      </w:r>
      <w:r w:rsidR="0024108B">
        <w:rPr>
          <w:rFonts w:ascii="Arial" w:eastAsia="Times New Roman" w:hAnsi="Arial" w:cs="Arial"/>
          <w:lang w:eastAsia="fr-FR"/>
        </w:rPr>
        <w:t xml:space="preserve"> de juin,</w:t>
      </w:r>
      <w:r w:rsidRPr="00DF51B2">
        <w:rPr>
          <w:rFonts w:ascii="Arial" w:eastAsia="Times New Roman" w:hAnsi="Arial" w:cs="Arial"/>
          <w:lang w:eastAsia="fr-FR"/>
        </w:rPr>
        <w:t xml:space="preserve"> différentes animations seront prévues notamment une journée « famille » </w:t>
      </w:r>
      <w:r w:rsidR="005246B1" w:rsidRPr="00DF51B2">
        <w:rPr>
          <w:rFonts w:ascii="Arial" w:eastAsia="Times New Roman" w:hAnsi="Arial" w:cs="Arial"/>
          <w:lang w:eastAsia="fr-FR"/>
        </w:rPr>
        <w:t>pendant</w:t>
      </w:r>
      <w:r w:rsidRPr="00DF51B2">
        <w:rPr>
          <w:rFonts w:ascii="Arial" w:eastAsia="Times New Roman" w:hAnsi="Arial" w:cs="Arial"/>
          <w:lang w:eastAsia="fr-FR"/>
        </w:rPr>
        <w:t xml:space="preserve"> laquelle une structure de château gonflable sera montée.</w:t>
      </w:r>
    </w:p>
    <w:p w14:paraId="657A5EDE" w14:textId="2298D58D" w:rsidR="00F95734" w:rsidRPr="00DF51B2" w:rsidRDefault="00F95734" w:rsidP="005246B1">
      <w:pPr>
        <w:shd w:val="clear" w:color="auto" w:fill="FFFFFF"/>
        <w:spacing w:before="100" w:beforeAutospacing="1" w:after="100" w:afterAutospacing="1" w:line="300" w:lineRule="atLeast"/>
        <w:jc w:val="both"/>
        <w:rPr>
          <w:rFonts w:ascii="Arial" w:eastAsia="Times New Roman" w:hAnsi="Arial" w:cs="Arial"/>
          <w:lang w:eastAsia="fr-FR"/>
        </w:rPr>
      </w:pPr>
      <w:r w:rsidRPr="00DF51B2">
        <w:rPr>
          <w:rFonts w:ascii="Arial" w:eastAsia="Times New Roman" w:hAnsi="Arial" w:cs="Arial"/>
          <w:lang w:eastAsia="fr-FR"/>
        </w:rPr>
        <w:t xml:space="preserve">Madame </w:t>
      </w:r>
      <w:r w:rsidR="003E2CDC" w:rsidRPr="00DF51B2">
        <w:rPr>
          <w:rFonts w:ascii="Arial" w:eastAsia="Times New Roman" w:hAnsi="Arial" w:cs="Arial"/>
          <w:lang w:eastAsia="fr-FR"/>
        </w:rPr>
        <w:t xml:space="preserve">Anne-Claire </w:t>
      </w:r>
      <w:r w:rsidRPr="00DF51B2">
        <w:rPr>
          <w:rFonts w:ascii="Arial" w:eastAsia="Times New Roman" w:hAnsi="Arial" w:cs="Arial"/>
          <w:lang w:eastAsia="fr-FR"/>
        </w:rPr>
        <w:t>LEMAITRE, a recherché un prestataire susceptible de pouvoir louer ce type d’installa</w:t>
      </w:r>
      <w:r w:rsidR="00677C3B" w:rsidRPr="00DF51B2">
        <w:rPr>
          <w:rFonts w:ascii="Arial" w:eastAsia="Times New Roman" w:hAnsi="Arial" w:cs="Arial"/>
          <w:lang w:eastAsia="fr-FR"/>
        </w:rPr>
        <w:t>tion et un contrat a été conclu en date du 10 avril.</w:t>
      </w:r>
    </w:p>
    <w:p w14:paraId="22964863" w14:textId="77777777" w:rsidR="00F95734" w:rsidRPr="00DF51B2" w:rsidRDefault="00F95734" w:rsidP="005246B1">
      <w:pPr>
        <w:shd w:val="clear" w:color="auto" w:fill="FFFFFF"/>
        <w:spacing w:before="100" w:beforeAutospacing="1" w:after="100" w:afterAutospacing="1" w:line="300" w:lineRule="atLeast"/>
        <w:jc w:val="both"/>
        <w:rPr>
          <w:rFonts w:ascii="Arial" w:eastAsia="Times New Roman" w:hAnsi="Arial" w:cs="Arial"/>
          <w:lang w:eastAsia="fr-FR"/>
        </w:rPr>
      </w:pPr>
      <w:r w:rsidRPr="00DF51B2">
        <w:rPr>
          <w:rFonts w:ascii="Arial" w:eastAsia="Times New Roman" w:hAnsi="Arial" w:cs="Arial"/>
          <w:lang w:eastAsia="fr-FR"/>
        </w:rPr>
        <w:t>Votre responsable souhaite vous sensibiliser aux relations contractuelles que l’école peut tisser avec des prestataires. Elle vous confie le contrat (</w:t>
      </w:r>
      <w:r w:rsidRPr="00DF51B2">
        <w:rPr>
          <w:rFonts w:ascii="Arial" w:eastAsia="Times New Roman" w:hAnsi="Arial" w:cs="Arial"/>
          <w:b/>
          <w:color w:val="FF0000"/>
          <w:lang w:eastAsia="fr-FR"/>
        </w:rPr>
        <w:t>DOCUMENT 1</w:t>
      </w:r>
      <w:r w:rsidRPr="00DF51B2">
        <w:rPr>
          <w:rFonts w:ascii="Arial" w:eastAsia="Times New Roman" w:hAnsi="Arial" w:cs="Arial"/>
          <w:lang w:eastAsia="fr-FR"/>
        </w:rPr>
        <w:t>) et l’extrait des conditions générales de location (</w:t>
      </w:r>
      <w:r w:rsidRPr="00DF51B2">
        <w:rPr>
          <w:rFonts w:ascii="Arial" w:eastAsia="Times New Roman" w:hAnsi="Arial" w:cs="Arial"/>
          <w:b/>
          <w:color w:val="FF0000"/>
          <w:lang w:eastAsia="fr-FR"/>
        </w:rPr>
        <w:t>DOCUMENT 2</w:t>
      </w:r>
      <w:r w:rsidRPr="00DF51B2">
        <w:rPr>
          <w:rFonts w:ascii="Arial" w:eastAsia="Times New Roman" w:hAnsi="Arial" w:cs="Arial"/>
          <w:lang w:eastAsia="fr-FR"/>
        </w:rPr>
        <w:t>).</w:t>
      </w:r>
    </w:p>
    <w:p w14:paraId="7A63BA5B" w14:textId="77777777" w:rsidR="00F95734" w:rsidRPr="00DF51B2" w:rsidRDefault="00F95734" w:rsidP="00F95734">
      <w:pPr>
        <w:shd w:val="clear" w:color="auto" w:fill="FFFFFF"/>
        <w:spacing w:before="100" w:beforeAutospacing="1" w:after="100" w:afterAutospacing="1" w:line="300" w:lineRule="atLeast"/>
        <w:rPr>
          <w:rFonts w:ascii="Arial" w:eastAsia="Times New Roman" w:hAnsi="Arial" w:cs="Arial"/>
          <w:lang w:eastAsia="fr-FR"/>
        </w:rPr>
      </w:pPr>
      <w:r w:rsidRPr="00DF51B2">
        <w:rPr>
          <w:rFonts w:ascii="Arial" w:eastAsia="Times New Roman" w:hAnsi="Arial" w:cs="Arial"/>
          <w:b/>
          <w:sz w:val="24"/>
          <w:lang w:eastAsia="fr-FR"/>
        </w:rPr>
        <w:t>Votre travail</w:t>
      </w:r>
      <w:r w:rsidRPr="00DF51B2">
        <w:rPr>
          <w:rFonts w:ascii="Arial" w:eastAsia="Times New Roman" w:hAnsi="Arial" w:cs="Arial"/>
          <w:sz w:val="24"/>
          <w:lang w:eastAsia="fr-FR"/>
        </w:rPr>
        <w:t> </w:t>
      </w:r>
      <w:r w:rsidRPr="00DF51B2">
        <w:rPr>
          <w:rFonts w:ascii="Arial" w:eastAsia="Times New Roman" w:hAnsi="Arial" w:cs="Arial"/>
          <w:lang w:eastAsia="fr-FR"/>
        </w:rPr>
        <w:t>:</w:t>
      </w:r>
    </w:p>
    <w:p w14:paraId="5EF11E55" w14:textId="77777777" w:rsidR="00F95734" w:rsidRPr="00DF51B2" w:rsidRDefault="00F95734" w:rsidP="005246B1">
      <w:pPr>
        <w:shd w:val="clear" w:color="auto" w:fill="FFFFFF"/>
        <w:spacing w:before="100" w:beforeAutospacing="1" w:after="100" w:afterAutospacing="1" w:line="300" w:lineRule="atLeast"/>
        <w:jc w:val="both"/>
        <w:rPr>
          <w:rFonts w:ascii="Arial" w:eastAsia="Times New Roman" w:hAnsi="Arial" w:cs="Arial"/>
          <w:lang w:eastAsia="fr-FR"/>
        </w:rPr>
      </w:pPr>
      <w:r w:rsidRPr="00DF51B2">
        <w:rPr>
          <w:rFonts w:ascii="Arial" w:eastAsia="Times New Roman" w:hAnsi="Arial" w:cs="Arial"/>
          <w:lang w:eastAsia="fr-FR"/>
        </w:rPr>
        <w:t>Analysez l’ensemble documentaire à votre disposition et répondez aux questions de votre responsable.</w:t>
      </w:r>
    </w:p>
    <w:p w14:paraId="632584A9" w14:textId="77777777" w:rsidR="005246B1" w:rsidRDefault="00F95734" w:rsidP="00FC0787">
      <w:pPr>
        <w:pStyle w:val="Paragraphedeliste"/>
        <w:numPr>
          <w:ilvl w:val="0"/>
          <w:numId w:val="3"/>
        </w:numPr>
        <w:shd w:val="clear" w:color="auto" w:fill="FFFFFF"/>
        <w:spacing w:before="100" w:beforeAutospacing="1" w:after="100" w:afterAutospacing="1" w:line="300" w:lineRule="atLeast"/>
        <w:rPr>
          <w:rFonts w:ascii="Arial" w:eastAsia="Times New Roman" w:hAnsi="Arial" w:cs="Arial"/>
          <w:lang w:eastAsia="fr-FR"/>
        </w:rPr>
      </w:pPr>
      <w:r w:rsidRPr="00DF51B2">
        <w:rPr>
          <w:rFonts w:ascii="Arial" w:eastAsia="Times New Roman" w:hAnsi="Arial" w:cs="Arial"/>
          <w:lang w:eastAsia="fr-FR"/>
        </w:rPr>
        <w:t>Identifiez les parties au contrat (soyez précis).</w:t>
      </w:r>
    </w:p>
    <w:p w14:paraId="315F22CF" w14:textId="77777777" w:rsidR="00DF51B2" w:rsidRPr="00DF51B2" w:rsidRDefault="00DF51B2" w:rsidP="00DF51B2">
      <w:pPr>
        <w:pStyle w:val="Paragraphedeliste"/>
        <w:shd w:val="clear" w:color="auto" w:fill="FFFFFF"/>
        <w:spacing w:before="100" w:beforeAutospacing="1" w:after="100" w:afterAutospacing="1" w:line="300" w:lineRule="atLeast"/>
        <w:rPr>
          <w:rFonts w:ascii="Arial" w:eastAsia="Times New Roman" w:hAnsi="Arial" w:cs="Arial"/>
          <w:lang w:eastAsia="fr-FR"/>
        </w:rPr>
      </w:pPr>
    </w:p>
    <w:p w14:paraId="29C729C1" w14:textId="77777777" w:rsidR="00DF51B2" w:rsidRDefault="00DF51B2" w:rsidP="00DF51B2">
      <w:pPr>
        <w:pStyle w:val="Paragraphedeliste"/>
        <w:shd w:val="clear" w:color="auto" w:fill="FFFFFF"/>
        <w:spacing w:before="100" w:beforeAutospacing="1" w:after="100" w:afterAutospacing="1" w:line="300" w:lineRule="atLeast"/>
        <w:rPr>
          <w:rFonts w:ascii="Arial" w:eastAsia="Times New Roman" w:hAnsi="Arial" w:cs="Arial"/>
          <w:b/>
          <w:bCs/>
          <w:color w:val="FF0000"/>
          <w:lang w:eastAsia="fr-FR"/>
        </w:rPr>
      </w:pPr>
    </w:p>
    <w:p w14:paraId="18B65608" w14:textId="77777777" w:rsidR="003F2C5C" w:rsidRPr="00DF51B2" w:rsidRDefault="003F2C5C" w:rsidP="00DF51B2">
      <w:pPr>
        <w:pStyle w:val="Paragraphedeliste"/>
        <w:shd w:val="clear" w:color="auto" w:fill="FFFFFF"/>
        <w:spacing w:before="100" w:beforeAutospacing="1" w:after="100" w:afterAutospacing="1" w:line="300" w:lineRule="atLeast"/>
        <w:rPr>
          <w:rFonts w:ascii="Arial" w:eastAsia="Times New Roman" w:hAnsi="Arial" w:cs="Arial"/>
          <w:b/>
          <w:bCs/>
          <w:color w:val="FF0000"/>
          <w:lang w:eastAsia="fr-FR"/>
        </w:rPr>
      </w:pPr>
    </w:p>
    <w:p w14:paraId="260F3F6F" w14:textId="77777777" w:rsidR="00F95734" w:rsidRDefault="00F95734" w:rsidP="00F95734">
      <w:pPr>
        <w:pStyle w:val="Paragraphedeliste"/>
        <w:numPr>
          <w:ilvl w:val="0"/>
          <w:numId w:val="3"/>
        </w:numPr>
        <w:shd w:val="clear" w:color="auto" w:fill="FFFFFF"/>
        <w:spacing w:before="100" w:beforeAutospacing="1" w:after="100" w:afterAutospacing="1" w:line="300" w:lineRule="atLeast"/>
        <w:rPr>
          <w:rFonts w:ascii="Arial" w:eastAsia="Times New Roman" w:hAnsi="Arial" w:cs="Arial"/>
          <w:lang w:eastAsia="fr-FR"/>
        </w:rPr>
      </w:pPr>
      <w:r w:rsidRPr="00DF51B2">
        <w:rPr>
          <w:rFonts w:ascii="Arial" w:eastAsia="Times New Roman" w:hAnsi="Arial" w:cs="Arial"/>
          <w:lang w:eastAsia="fr-FR"/>
        </w:rPr>
        <w:t>Repérez la nature du contrat présenté.</w:t>
      </w:r>
    </w:p>
    <w:p w14:paraId="32014697" w14:textId="77777777" w:rsidR="003F2C5C" w:rsidRDefault="003F2C5C" w:rsidP="003F2C5C">
      <w:pPr>
        <w:pStyle w:val="Paragraphedeliste"/>
        <w:shd w:val="clear" w:color="auto" w:fill="FFFFFF"/>
        <w:spacing w:before="100" w:beforeAutospacing="1" w:after="100" w:afterAutospacing="1" w:line="300" w:lineRule="atLeast"/>
        <w:rPr>
          <w:rFonts w:ascii="Arial" w:eastAsia="Times New Roman" w:hAnsi="Arial" w:cs="Arial"/>
          <w:lang w:eastAsia="fr-FR"/>
        </w:rPr>
      </w:pPr>
    </w:p>
    <w:p w14:paraId="75FDCA58" w14:textId="77777777" w:rsidR="003F2C5C" w:rsidRDefault="003F2C5C" w:rsidP="003F2C5C">
      <w:pPr>
        <w:pStyle w:val="Paragraphedeliste"/>
        <w:shd w:val="clear" w:color="auto" w:fill="FFFFFF"/>
        <w:spacing w:before="100" w:beforeAutospacing="1" w:after="100" w:afterAutospacing="1" w:line="300" w:lineRule="atLeast"/>
        <w:rPr>
          <w:rFonts w:ascii="Arial" w:eastAsia="Times New Roman" w:hAnsi="Arial" w:cs="Arial"/>
          <w:lang w:eastAsia="fr-FR"/>
        </w:rPr>
      </w:pPr>
    </w:p>
    <w:p w14:paraId="106424FE" w14:textId="77777777" w:rsidR="00F95734" w:rsidRPr="00DF51B2" w:rsidRDefault="00F95734" w:rsidP="00F95734">
      <w:pPr>
        <w:pStyle w:val="Paragraphedeliste"/>
        <w:numPr>
          <w:ilvl w:val="0"/>
          <w:numId w:val="3"/>
        </w:numPr>
        <w:shd w:val="clear" w:color="auto" w:fill="FFFFFF"/>
        <w:spacing w:before="100" w:beforeAutospacing="1" w:after="100" w:afterAutospacing="1" w:line="300" w:lineRule="atLeast"/>
        <w:rPr>
          <w:rFonts w:ascii="Arial" w:eastAsia="Times New Roman" w:hAnsi="Arial" w:cs="Arial"/>
          <w:lang w:eastAsia="fr-FR"/>
        </w:rPr>
      </w:pPr>
      <w:r w:rsidRPr="00DF51B2">
        <w:rPr>
          <w:rFonts w:ascii="Arial" w:eastAsia="Times New Roman" w:hAnsi="Arial" w:cs="Arial"/>
          <w:lang w:eastAsia="fr-FR"/>
        </w:rPr>
        <w:t>Retrouvez l’objet du contrat.</w:t>
      </w:r>
    </w:p>
    <w:p w14:paraId="6CEBD4D3" w14:textId="77777777" w:rsidR="00DF51B2" w:rsidRDefault="00DF51B2" w:rsidP="0024108B">
      <w:pPr>
        <w:shd w:val="clear" w:color="auto" w:fill="FFFFFF"/>
        <w:spacing w:before="100" w:beforeAutospacing="1" w:after="100" w:afterAutospacing="1" w:line="300" w:lineRule="atLeast"/>
        <w:rPr>
          <w:rFonts w:ascii="Arial" w:eastAsia="Times New Roman" w:hAnsi="Arial" w:cs="Arial"/>
          <w:b/>
          <w:bCs/>
          <w:color w:val="FF0000"/>
          <w:lang w:eastAsia="fr-FR"/>
        </w:rPr>
      </w:pPr>
    </w:p>
    <w:p w14:paraId="2E509778" w14:textId="77777777" w:rsidR="003F2C5C" w:rsidRDefault="003F2C5C" w:rsidP="00FC0787">
      <w:pPr>
        <w:shd w:val="clear" w:color="auto" w:fill="FFFFFF"/>
        <w:spacing w:before="100" w:beforeAutospacing="1" w:after="100" w:afterAutospacing="1" w:line="300" w:lineRule="atLeast"/>
        <w:rPr>
          <w:rFonts w:ascii="Arial" w:eastAsia="Times New Roman" w:hAnsi="Arial" w:cs="Arial"/>
          <w:b/>
          <w:bCs/>
          <w:color w:val="FF0000"/>
          <w:lang w:eastAsia="fr-FR"/>
        </w:rPr>
      </w:pPr>
    </w:p>
    <w:p w14:paraId="09F91A51" w14:textId="77777777" w:rsidR="00F95734" w:rsidRDefault="00F95734" w:rsidP="00DF51B2">
      <w:pPr>
        <w:pStyle w:val="Paragraphedeliste"/>
        <w:numPr>
          <w:ilvl w:val="0"/>
          <w:numId w:val="3"/>
        </w:numPr>
        <w:shd w:val="clear" w:color="auto" w:fill="FFFFFF"/>
        <w:spacing w:before="100" w:beforeAutospacing="1" w:after="100" w:afterAutospacing="1" w:line="300" w:lineRule="atLeast"/>
        <w:jc w:val="both"/>
        <w:rPr>
          <w:rFonts w:ascii="Arial" w:eastAsia="Times New Roman" w:hAnsi="Arial" w:cs="Arial"/>
          <w:lang w:eastAsia="fr-FR"/>
        </w:rPr>
      </w:pPr>
      <w:r w:rsidRPr="00DF51B2">
        <w:rPr>
          <w:rFonts w:ascii="Arial" w:eastAsia="Times New Roman" w:hAnsi="Arial" w:cs="Arial"/>
          <w:lang w:eastAsia="fr-FR"/>
        </w:rPr>
        <w:lastRenderedPageBreak/>
        <w:t xml:space="preserve">Identifiez trois obligations du </w:t>
      </w:r>
      <w:r w:rsidR="00FC0787" w:rsidRPr="00DF51B2">
        <w:rPr>
          <w:rFonts w:ascii="Arial" w:eastAsia="Times New Roman" w:hAnsi="Arial" w:cs="Arial"/>
          <w:lang w:eastAsia="fr-FR"/>
        </w:rPr>
        <w:t>locataire</w:t>
      </w:r>
      <w:r w:rsidRPr="00DF51B2">
        <w:rPr>
          <w:rFonts w:ascii="Arial" w:eastAsia="Times New Roman" w:hAnsi="Arial" w:cs="Arial"/>
          <w:lang w:eastAsia="fr-FR"/>
        </w:rPr>
        <w:t>.</w:t>
      </w:r>
    </w:p>
    <w:p w14:paraId="34734CF3" w14:textId="77777777" w:rsidR="00DF51B2" w:rsidRPr="00DF51B2" w:rsidRDefault="00DF51B2" w:rsidP="00DF51B2">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465BD09B" w14:textId="77777777" w:rsidR="00DF51B2" w:rsidRDefault="00DF51B2" w:rsidP="00DF51B2">
      <w:pPr>
        <w:pStyle w:val="Paragraphedeliste"/>
        <w:shd w:val="clear" w:color="auto" w:fill="FFFFFF"/>
        <w:spacing w:before="100" w:beforeAutospacing="1" w:after="100" w:afterAutospacing="1" w:line="300" w:lineRule="atLeast"/>
        <w:jc w:val="both"/>
        <w:rPr>
          <w:rFonts w:ascii="Arial" w:eastAsia="Times New Roman" w:hAnsi="Arial" w:cs="Arial"/>
          <w:b/>
          <w:bCs/>
          <w:color w:val="FF0000"/>
          <w:lang w:eastAsia="fr-FR"/>
        </w:rPr>
      </w:pPr>
    </w:p>
    <w:p w14:paraId="4B5EAB57" w14:textId="77777777" w:rsidR="003F2C5C" w:rsidRDefault="003F2C5C" w:rsidP="00DF51B2">
      <w:pPr>
        <w:pStyle w:val="Paragraphedeliste"/>
        <w:shd w:val="clear" w:color="auto" w:fill="FFFFFF"/>
        <w:spacing w:before="100" w:beforeAutospacing="1" w:after="100" w:afterAutospacing="1" w:line="300" w:lineRule="atLeast"/>
        <w:jc w:val="both"/>
        <w:rPr>
          <w:rFonts w:ascii="Arial" w:eastAsia="Times New Roman" w:hAnsi="Arial" w:cs="Arial"/>
          <w:b/>
          <w:bCs/>
          <w:color w:val="FF0000"/>
          <w:lang w:eastAsia="fr-FR"/>
        </w:rPr>
      </w:pPr>
    </w:p>
    <w:p w14:paraId="19863C33" w14:textId="77777777" w:rsidR="0024108B" w:rsidRDefault="0024108B" w:rsidP="00DF51B2">
      <w:pPr>
        <w:pStyle w:val="Paragraphedeliste"/>
        <w:shd w:val="clear" w:color="auto" w:fill="FFFFFF"/>
        <w:spacing w:before="100" w:beforeAutospacing="1" w:after="100" w:afterAutospacing="1" w:line="300" w:lineRule="atLeast"/>
        <w:jc w:val="both"/>
        <w:rPr>
          <w:rFonts w:ascii="Arial" w:eastAsia="Times New Roman" w:hAnsi="Arial" w:cs="Arial"/>
          <w:b/>
          <w:bCs/>
          <w:color w:val="FF0000"/>
          <w:lang w:eastAsia="fr-FR"/>
        </w:rPr>
      </w:pPr>
    </w:p>
    <w:p w14:paraId="61D2ADC5" w14:textId="77777777" w:rsidR="0024108B" w:rsidRDefault="0024108B" w:rsidP="00DF51B2">
      <w:pPr>
        <w:pStyle w:val="Paragraphedeliste"/>
        <w:shd w:val="clear" w:color="auto" w:fill="FFFFFF"/>
        <w:spacing w:before="100" w:beforeAutospacing="1" w:after="100" w:afterAutospacing="1" w:line="300" w:lineRule="atLeast"/>
        <w:jc w:val="both"/>
        <w:rPr>
          <w:rFonts w:ascii="Arial" w:eastAsia="Times New Roman" w:hAnsi="Arial" w:cs="Arial"/>
          <w:b/>
          <w:bCs/>
          <w:color w:val="FF0000"/>
          <w:lang w:eastAsia="fr-FR"/>
        </w:rPr>
      </w:pPr>
    </w:p>
    <w:p w14:paraId="09E00B11" w14:textId="77777777" w:rsidR="003F2C5C" w:rsidRPr="00DF51B2" w:rsidRDefault="003F2C5C" w:rsidP="00DF51B2">
      <w:pPr>
        <w:pStyle w:val="Paragraphedeliste"/>
        <w:shd w:val="clear" w:color="auto" w:fill="FFFFFF"/>
        <w:spacing w:before="100" w:beforeAutospacing="1" w:after="100" w:afterAutospacing="1" w:line="300" w:lineRule="atLeast"/>
        <w:jc w:val="both"/>
        <w:rPr>
          <w:rFonts w:ascii="Arial" w:eastAsia="Times New Roman" w:hAnsi="Arial" w:cs="Arial"/>
          <w:b/>
          <w:bCs/>
          <w:color w:val="FF0000"/>
          <w:lang w:eastAsia="fr-FR"/>
        </w:rPr>
      </w:pPr>
    </w:p>
    <w:p w14:paraId="73153236" w14:textId="77777777" w:rsidR="00F95734" w:rsidRDefault="00F95734" w:rsidP="00DF51B2">
      <w:pPr>
        <w:pStyle w:val="Paragraphedeliste"/>
        <w:numPr>
          <w:ilvl w:val="0"/>
          <w:numId w:val="3"/>
        </w:numPr>
        <w:shd w:val="clear" w:color="auto" w:fill="FFFFFF"/>
        <w:spacing w:before="100" w:beforeAutospacing="1" w:after="100" w:afterAutospacing="1" w:line="300" w:lineRule="atLeast"/>
        <w:jc w:val="both"/>
        <w:rPr>
          <w:rFonts w:ascii="Arial" w:eastAsia="Times New Roman" w:hAnsi="Arial" w:cs="Arial"/>
          <w:lang w:eastAsia="fr-FR"/>
        </w:rPr>
      </w:pPr>
      <w:r w:rsidRPr="00DF51B2">
        <w:rPr>
          <w:rFonts w:ascii="Arial" w:eastAsia="Times New Roman" w:hAnsi="Arial" w:cs="Arial"/>
          <w:lang w:eastAsia="fr-FR"/>
        </w:rPr>
        <w:t>Expliquez les modalités de règlement de la prestation</w:t>
      </w:r>
      <w:r w:rsidR="005246B1" w:rsidRPr="00DF51B2">
        <w:rPr>
          <w:rFonts w:ascii="Arial" w:eastAsia="Times New Roman" w:hAnsi="Arial" w:cs="Arial"/>
          <w:lang w:eastAsia="fr-FR"/>
        </w:rPr>
        <w:t xml:space="preserve"> par l’école</w:t>
      </w:r>
      <w:r w:rsidRPr="00DF51B2">
        <w:rPr>
          <w:rFonts w:ascii="Arial" w:eastAsia="Times New Roman" w:hAnsi="Arial" w:cs="Arial"/>
          <w:lang w:eastAsia="fr-FR"/>
        </w:rPr>
        <w:t>.</w:t>
      </w:r>
      <w:r w:rsidR="003E2CDC" w:rsidRPr="00DF51B2">
        <w:rPr>
          <w:rFonts w:ascii="Arial" w:eastAsia="Times New Roman" w:hAnsi="Arial" w:cs="Arial"/>
          <w:lang w:eastAsia="fr-FR"/>
        </w:rPr>
        <w:t xml:space="preserve"> Soyez précis.</w:t>
      </w:r>
    </w:p>
    <w:p w14:paraId="0F3433D0" w14:textId="77777777" w:rsidR="00DF51B2" w:rsidRPr="00DF51B2" w:rsidRDefault="00DF51B2" w:rsidP="00DF51B2">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60B45F25" w14:textId="77777777" w:rsidR="003F2C5C" w:rsidRPr="003F2C5C" w:rsidRDefault="003F2C5C" w:rsidP="003F2C5C">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02B2EB35" w14:textId="77777777" w:rsidR="003F2C5C" w:rsidRDefault="003F2C5C" w:rsidP="003F2C5C">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24F5FEC9" w14:textId="77777777" w:rsidR="003F2C5C" w:rsidRDefault="003F2C5C" w:rsidP="003F2C5C">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0C3C3726" w14:textId="77777777" w:rsidR="003F2C5C" w:rsidRDefault="003F2C5C" w:rsidP="003F2C5C">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7D1C53EA" w14:textId="77777777" w:rsidR="003F2C5C" w:rsidRPr="003F2C5C" w:rsidRDefault="003F2C5C" w:rsidP="003F2C5C">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42CC312B" w14:textId="77777777" w:rsidR="003F2C5C" w:rsidRPr="003F2C5C" w:rsidRDefault="003F2C5C" w:rsidP="003F2C5C">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0E1E8B6D" w14:textId="7027B586" w:rsidR="003F2C5C" w:rsidRDefault="005246B1" w:rsidP="001E1934">
      <w:pPr>
        <w:pStyle w:val="Paragraphedeliste"/>
        <w:numPr>
          <w:ilvl w:val="0"/>
          <w:numId w:val="3"/>
        </w:numPr>
        <w:shd w:val="clear" w:color="auto" w:fill="FFFFFF"/>
        <w:spacing w:before="100" w:beforeAutospacing="1" w:after="100" w:afterAutospacing="1" w:line="300" w:lineRule="atLeast"/>
        <w:jc w:val="both"/>
        <w:rPr>
          <w:rFonts w:ascii="Arial" w:eastAsia="Times New Roman" w:hAnsi="Arial" w:cs="Arial"/>
          <w:lang w:eastAsia="fr-FR"/>
        </w:rPr>
      </w:pPr>
      <w:r w:rsidRPr="0024108B">
        <w:rPr>
          <w:rFonts w:ascii="Arial" w:eastAsia="Times New Roman" w:hAnsi="Arial" w:cs="Arial"/>
          <w:lang w:eastAsia="fr-FR"/>
        </w:rPr>
        <w:t>Un dégât a été occasionné durant la journée (accroc sur un bord de structure) et a été constaté par les techniciens du prestataire au retour de la structure</w:t>
      </w:r>
      <w:r w:rsidR="0024108B">
        <w:rPr>
          <w:rFonts w:ascii="Arial" w:eastAsia="Times New Roman" w:hAnsi="Arial" w:cs="Arial"/>
          <w:lang w:eastAsia="fr-FR"/>
        </w:rPr>
        <w:t xml:space="preserve"> (le vendredi 9 juin)</w:t>
      </w:r>
      <w:r w:rsidRPr="0024108B">
        <w:rPr>
          <w:rFonts w:ascii="Arial" w:eastAsia="Times New Roman" w:hAnsi="Arial" w:cs="Arial"/>
          <w:lang w:eastAsia="fr-FR"/>
        </w:rPr>
        <w:t xml:space="preserve">. </w:t>
      </w:r>
      <w:r w:rsidR="0024108B">
        <w:rPr>
          <w:rFonts w:ascii="Arial" w:eastAsia="Times New Roman" w:hAnsi="Arial" w:cs="Arial"/>
          <w:lang w:eastAsia="fr-FR"/>
        </w:rPr>
        <w:t>La responsabilité contractuelle de l’école semble engagée.</w:t>
      </w:r>
    </w:p>
    <w:p w14:paraId="3E15C906" w14:textId="71A539AD" w:rsidR="0024108B" w:rsidRDefault="0024108B" w:rsidP="0024108B">
      <w:pPr>
        <w:shd w:val="clear" w:color="auto" w:fill="FFFFFF"/>
        <w:spacing w:before="100" w:beforeAutospacing="1" w:after="100" w:afterAutospacing="1" w:line="300" w:lineRule="atLeast"/>
        <w:jc w:val="both"/>
        <w:rPr>
          <w:rFonts w:ascii="Arial" w:eastAsia="Times New Roman" w:hAnsi="Arial" w:cs="Arial"/>
          <w:lang w:eastAsia="fr-FR"/>
        </w:rPr>
      </w:pPr>
      <w:r>
        <w:rPr>
          <w:rFonts w:ascii="Arial" w:eastAsia="Times New Roman" w:hAnsi="Arial" w:cs="Arial"/>
          <w:lang w:eastAsia="fr-FR"/>
        </w:rPr>
        <w:t>Retrouvez :</w:t>
      </w:r>
    </w:p>
    <w:p w14:paraId="7C40DDB1" w14:textId="6CC2D527" w:rsidR="0024108B" w:rsidRDefault="0024108B" w:rsidP="0024108B">
      <w:pPr>
        <w:pStyle w:val="Paragraphedeliste"/>
        <w:numPr>
          <w:ilvl w:val="0"/>
          <w:numId w:val="15"/>
        </w:numPr>
        <w:shd w:val="clear" w:color="auto" w:fill="FFFFFF"/>
        <w:spacing w:before="100" w:beforeAutospacing="1" w:after="100" w:afterAutospacing="1" w:line="300" w:lineRule="atLeast"/>
        <w:jc w:val="both"/>
        <w:rPr>
          <w:rFonts w:ascii="Arial" w:eastAsia="Times New Roman" w:hAnsi="Arial" w:cs="Arial"/>
          <w:lang w:eastAsia="fr-FR"/>
        </w:rPr>
      </w:pPr>
      <w:r w:rsidRPr="0024108B">
        <w:rPr>
          <w:rFonts w:ascii="Arial" w:eastAsia="Times New Roman" w:hAnsi="Arial" w:cs="Arial"/>
          <w:lang w:eastAsia="fr-FR"/>
        </w:rPr>
        <w:t>Le fait générateur</w:t>
      </w:r>
      <w:r>
        <w:rPr>
          <w:rFonts w:ascii="Arial" w:eastAsia="Times New Roman" w:hAnsi="Arial" w:cs="Arial"/>
          <w:lang w:eastAsia="fr-FR"/>
        </w:rPr>
        <w:t> :</w:t>
      </w:r>
    </w:p>
    <w:p w14:paraId="3AB3339C" w14:textId="77777777" w:rsidR="0024108B" w:rsidRDefault="0024108B" w:rsidP="0024108B">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4A4F4CF8" w14:textId="77777777" w:rsidR="0024108B" w:rsidRPr="0024108B" w:rsidRDefault="0024108B" w:rsidP="0024108B">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7C83B5CB" w14:textId="7D76923C" w:rsidR="0024108B" w:rsidRDefault="0024108B" w:rsidP="0024108B">
      <w:pPr>
        <w:pStyle w:val="Paragraphedeliste"/>
        <w:numPr>
          <w:ilvl w:val="0"/>
          <w:numId w:val="15"/>
        </w:numPr>
        <w:shd w:val="clear" w:color="auto" w:fill="FFFFFF"/>
        <w:spacing w:before="100" w:beforeAutospacing="1" w:after="100" w:afterAutospacing="1" w:line="300" w:lineRule="atLeast"/>
        <w:jc w:val="both"/>
        <w:rPr>
          <w:rFonts w:ascii="Arial" w:eastAsia="Times New Roman" w:hAnsi="Arial" w:cs="Arial"/>
          <w:lang w:eastAsia="fr-FR"/>
        </w:rPr>
      </w:pPr>
      <w:r w:rsidRPr="0024108B">
        <w:rPr>
          <w:rFonts w:ascii="Arial" w:eastAsia="Times New Roman" w:hAnsi="Arial" w:cs="Arial"/>
          <w:lang w:eastAsia="fr-FR"/>
        </w:rPr>
        <w:t>Le dommage</w:t>
      </w:r>
      <w:r>
        <w:rPr>
          <w:rFonts w:ascii="Arial" w:eastAsia="Times New Roman" w:hAnsi="Arial" w:cs="Arial"/>
          <w:lang w:eastAsia="fr-FR"/>
        </w:rPr>
        <w:t> :</w:t>
      </w:r>
    </w:p>
    <w:p w14:paraId="400BBF69" w14:textId="77777777" w:rsidR="0024108B" w:rsidRDefault="0024108B" w:rsidP="0024108B">
      <w:pPr>
        <w:pStyle w:val="Paragraphedeliste"/>
        <w:rPr>
          <w:rFonts w:ascii="Arial" w:eastAsia="Times New Roman" w:hAnsi="Arial" w:cs="Arial"/>
          <w:lang w:eastAsia="fr-FR"/>
        </w:rPr>
      </w:pPr>
    </w:p>
    <w:p w14:paraId="7FDEC8FC" w14:textId="77777777" w:rsidR="0024108B" w:rsidRPr="0024108B" w:rsidRDefault="0024108B" w:rsidP="0024108B">
      <w:pPr>
        <w:pStyle w:val="Paragraphedeliste"/>
        <w:rPr>
          <w:rFonts w:ascii="Arial" w:eastAsia="Times New Roman" w:hAnsi="Arial" w:cs="Arial"/>
          <w:lang w:eastAsia="fr-FR"/>
        </w:rPr>
      </w:pPr>
    </w:p>
    <w:p w14:paraId="1FE2D5F4" w14:textId="20514E50" w:rsidR="0024108B" w:rsidRPr="0024108B" w:rsidRDefault="0024108B" w:rsidP="0024108B">
      <w:pPr>
        <w:pStyle w:val="Paragraphedeliste"/>
        <w:numPr>
          <w:ilvl w:val="0"/>
          <w:numId w:val="15"/>
        </w:numPr>
        <w:shd w:val="clear" w:color="auto" w:fill="FFFFFF"/>
        <w:spacing w:before="100" w:beforeAutospacing="1" w:after="100" w:afterAutospacing="1" w:line="300" w:lineRule="atLeast"/>
        <w:jc w:val="both"/>
        <w:rPr>
          <w:rFonts w:ascii="Arial" w:eastAsia="Times New Roman" w:hAnsi="Arial" w:cs="Arial"/>
          <w:lang w:eastAsia="fr-FR"/>
        </w:rPr>
      </w:pPr>
      <w:r w:rsidRPr="0024108B">
        <w:rPr>
          <w:rFonts w:ascii="Arial" w:eastAsia="Times New Roman" w:hAnsi="Arial" w:cs="Arial"/>
          <w:lang w:eastAsia="fr-FR"/>
        </w:rPr>
        <w:t>Le lien</w:t>
      </w:r>
      <w:r>
        <w:rPr>
          <w:rFonts w:ascii="Arial" w:eastAsia="Times New Roman" w:hAnsi="Arial" w:cs="Arial"/>
          <w:lang w:eastAsia="fr-FR"/>
        </w:rPr>
        <w:t> :</w:t>
      </w:r>
    </w:p>
    <w:p w14:paraId="013B1AA7" w14:textId="6A75C4FC" w:rsidR="0024108B" w:rsidRPr="0024108B" w:rsidRDefault="0024108B" w:rsidP="0024108B">
      <w:pPr>
        <w:shd w:val="clear" w:color="auto" w:fill="FFFFFF"/>
        <w:spacing w:before="100" w:beforeAutospacing="1" w:after="100" w:afterAutospacing="1" w:line="300" w:lineRule="atLeast"/>
        <w:jc w:val="both"/>
        <w:rPr>
          <w:rFonts w:ascii="Arial" w:eastAsia="Times New Roman" w:hAnsi="Arial" w:cs="Arial"/>
          <w:lang w:eastAsia="fr-FR"/>
        </w:rPr>
      </w:pPr>
      <w:r>
        <w:rPr>
          <w:rFonts w:ascii="Arial" w:eastAsia="Times New Roman" w:hAnsi="Arial" w:cs="Arial"/>
          <w:lang w:eastAsia="fr-FR"/>
        </w:rPr>
        <w:t>Expliquez le risque financier supporté par l’école :</w:t>
      </w:r>
    </w:p>
    <w:p w14:paraId="431922C6" w14:textId="77777777" w:rsidR="003F2C5C" w:rsidRDefault="003F2C5C" w:rsidP="003F2C5C">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649AB574" w14:textId="77777777" w:rsidR="003F2C5C" w:rsidRDefault="003F2C5C" w:rsidP="003F2C5C">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1E2FFD82" w14:textId="77777777" w:rsidR="003F2C5C" w:rsidRDefault="003F2C5C" w:rsidP="003F2C5C">
      <w:pPr>
        <w:pStyle w:val="Paragraphedeliste"/>
        <w:shd w:val="clear" w:color="auto" w:fill="FFFFFF"/>
        <w:spacing w:before="100" w:beforeAutospacing="1" w:after="100" w:afterAutospacing="1" w:line="300" w:lineRule="atLeast"/>
        <w:jc w:val="both"/>
        <w:rPr>
          <w:rFonts w:ascii="Arial" w:eastAsia="Times New Roman" w:hAnsi="Arial" w:cs="Arial"/>
          <w:lang w:eastAsia="fr-FR"/>
        </w:rPr>
      </w:pPr>
    </w:p>
    <w:p w14:paraId="321D19F4" w14:textId="77777777" w:rsidR="00734A12" w:rsidRPr="00DF51B2" w:rsidRDefault="00734A12" w:rsidP="00DF51B2">
      <w:pPr>
        <w:pStyle w:val="Paragraphedeliste"/>
        <w:numPr>
          <w:ilvl w:val="0"/>
          <w:numId w:val="3"/>
        </w:numPr>
        <w:shd w:val="clear" w:color="auto" w:fill="FFFFFF"/>
        <w:spacing w:before="100" w:beforeAutospacing="1" w:after="100" w:afterAutospacing="1" w:line="300" w:lineRule="atLeast"/>
        <w:jc w:val="both"/>
        <w:rPr>
          <w:rFonts w:ascii="Arial" w:eastAsia="Times New Roman" w:hAnsi="Arial" w:cs="Arial"/>
          <w:lang w:eastAsia="fr-FR"/>
        </w:rPr>
      </w:pPr>
      <w:r w:rsidRPr="00DF51B2">
        <w:rPr>
          <w:rFonts w:ascii="Arial" w:eastAsia="Times New Roman" w:hAnsi="Arial" w:cs="Arial"/>
          <w:lang w:eastAsia="fr-FR"/>
        </w:rPr>
        <w:t xml:space="preserve">Expliquez si la responsabilité du prestataire peut être engagée en cas d’accident </w:t>
      </w:r>
      <w:r w:rsidR="00FC0787" w:rsidRPr="00DF51B2">
        <w:rPr>
          <w:rFonts w:ascii="Arial" w:eastAsia="Times New Roman" w:hAnsi="Arial" w:cs="Arial"/>
          <w:lang w:eastAsia="fr-FR"/>
        </w:rPr>
        <w:t xml:space="preserve">corporel </w:t>
      </w:r>
      <w:r w:rsidRPr="00DF51B2">
        <w:rPr>
          <w:rFonts w:ascii="Arial" w:eastAsia="Times New Roman" w:hAnsi="Arial" w:cs="Arial"/>
          <w:lang w:eastAsia="fr-FR"/>
        </w:rPr>
        <w:t>survenu sur l’installation.</w:t>
      </w:r>
    </w:p>
    <w:p w14:paraId="2179622F" w14:textId="77777777" w:rsidR="005246B1" w:rsidRDefault="005246B1" w:rsidP="00DF51B2">
      <w:pPr>
        <w:pStyle w:val="Paragraphedeliste"/>
        <w:jc w:val="both"/>
        <w:rPr>
          <w:rFonts w:ascii="Arial" w:eastAsia="Times New Roman" w:hAnsi="Arial" w:cs="Arial"/>
          <w:b/>
          <w:bCs/>
          <w:color w:val="FF0000"/>
          <w:lang w:eastAsia="fr-FR"/>
        </w:rPr>
      </w:pPr>
    </w:p>
    <w:p w14:paraId="48B875EC" w14:textId="77777777" w:rsidR="003F2C5C" w:rsidRDefault="003F2C5C" w:rsidP="00DF51B2">
      <w:pPr>
        <w:pStyle w:val="Paragraphedeliste"/>
        <w:jc w:val="both"/>
        <w:rPr>
          <w:rFonts w:ascii="Arial" w:eastAsia="Times New Roman" w:hAnsi="Arial" w:cs="Arial"/>
          <w:b/>
          <w:bCs/>
          <w:color w:val="FF0000"/>
          <w:lang w:eastAsia="fr-FR"/>
        </w:rPr>
      </w:pPr>
    </w:p>
    <w:p w14:paraId="6790B832" w14:textId="77777777" w:rsidR="003F2C5C" w:rsidRDefault="003F2C5C" w:rsidP="00DF51B2">
      <w:pPr>
        <w:pStyle w:val="Paragraphedeliste"/>
        <w:jc w:val="both"/>
        <w:rPr>
          <w:rFonts w:ascii="Arial" w:eastAsia="Times New Roman" w:hAnsi="Arial" w:cs="Arial"/>
          <w:b/>
          <w:bCs/>
          <w:color w:val="FF0000"/>
          <w:lang w:eastAsia="fr-FR"/>
        </w:rPr>
      </w:pPr>
    </w:p>
    <w:p w14:paraId="35F751B9" w14:textId="77777777" w:rsidR="003F2C5C" w:rsidRDefault="003F2C5C" w:rsidP="00DF51B2">
      <w:pPr>
        <w:pStyle w:val="Paragraphedeliste"/>
        <w:jc w:val="both"/>
        <w:rPr>
          <w:rFonts w:ascii="Arial" w:eastAsia="Times New Roman" w:hAnsi="Arial" w:cs="Arial"/>
          <w:b/>
          <w:bCs/>
          <w:color w:val="FF0000"/>
          <w:lang w:eastAsia="fr-FR"/>
        </w:rPr>
      </w:pPr>
    </w:p>
    <w:p w14:paraId="62429E0D" w14:textId="77777777" w:rsidR="003F2C5C" w:rsidRPr="00DF51B2" w:rsidRDefault="003F2C5C" w:rsidP="00DF51B2">
      <w:pPr>
        <w:pStyle w:val="Paragraphedeliste"/>
        <w:jc w:val="both"/>
        <w:rPr>
          <w:rFonts w:ascii="Arial" w:eastAsia="Times New Roman" w:hAnsi="Arial" w:cs="Arial"/>
          <w:lang w:eastAsia="fr-FR"/>
        </w:rPr>
      </w:pPr>
    </w:p>
    <w:p w14:paraId="30B63B41" w14:textId="77777777" w:rsidR="00734A12" w:rsidRPr="00DF51B2" w:rsidRDefault="00734A12" w:rsidP="00DF51B2">
      <w:pPr>
        <w:pStyle w:val="Paragraphedeliste"/>
        <w:numPr>
          <w:ilvl w:val="0"/>
          <w:numId w:val="3"/>
        </w:numPr>
        <w:shd w:val="clear" w:color="auto" w:fill="FFFFFF"/>
        <w:spacing w:before="100" w:beforeAutospacing="1" w:after="100" w:afterAutospacing="1" w:line="300" w:lineRule="atLeast"/>
        <w:jc w:val="both"/>
        <w:rPr>
          <w:rFonts w:ascii="Arial" w:eastAsia="Times New Roman" w:hAnsi="Arial" w:cs="Arial"/>
          <w:lang w:eastAsia="fr-FR"/>
        </w:rPr>
      </w:pPr>
      <w:r w:rsidRPr="00DF51B2">
        <w:rPr>
          <w:rFonts w:ascii="Arial" w:eastAsia="Times New Roman" w:hAnsi="Arial" w:cs="Arial"/>
          <w:lang w:eastAsia="fr-FR"/>
        </w:rPr>
        <w:t>Précisez la notion de force majeure évoquée dans le dernier article du règlement.</w:t>
      </w:r>
    </w:p>
    <w:p w14:paraId="5A0C00FB" w14:textId="77777777" w:rsidR="005246B1" w:rsidRDefault="005246B1" w:rsidP="00DF51B2">
      <w:pPr>
        <w:pStyle w:val="Paragraphedeliste"/>
        <w:jc w:val="both"/>
        <w:rPr>
          <w:rFonts w:ascii="Arial" w:eastAsia="Times New Roman" w:hAnsi="Arial" w:cs="Arial"/>
          <w:b/>
          <w:bCs/>
          <w:color w:val="FF0000"/>
          <w:lang w:eastAsia="fr-FR"/>
        </w:rPr>
      </w:pPr>
    </w:p>
    <w:p w14:paraId="198E8B42" w14:textId="77777777" w:rsidR="003F2C5C" w:rsidRDefault="003F2C5C" w:rsidP="00DF51B2">
      <w:pPr>
        <w:pStyle w:val="Paragraphedeliste"/>
        <w:jc w:val="both"/>
        <w:rPr>
          <w:rFonts w:ascii="Arial" w:eastAsia="Times New Roman" w:hAnsi="Arial" w:cs="Arial"/>
          <w:lang w:eastAsia="fr-FR"/>
        </w:rPr>
      </w:pPr>
    </w:p>
    <w:p w14:paraId="0C810FF0" w14:textId="77777777" w:rsidR="00DF51B2" w:rsidRDefault="00DF51B2" w:rsidP="00DF51B2">
      <w:pPr>
        <w:pStyle w:val="Paragraphedeliste"/>
        <w:jc w:val="both"/>
        <w:rPr>
          <w:rFonts w:ascii="Arial" w:eastAsia="Times New Roman" w:hAnsi="Arial" w:cs="Arial"/>
          <w:lang w:eastAsia="fr-FR"/>
        </w:rPr>
      </w:pPr>
    </w:p>
    <w:p w14:paraId="4E4D1D10" w14:textId="77777777" w:rsidR="00DF51B2" w:rsidRDefault="00DF51B2" w:rsidP="00DF51B2">
      <w:pPr>
        <w:pStyle w:val="Paragraphedeliste"/>
        <w:jc w:val="both"/>
        <w:rPr>
          <w:rFonts w:ascii="Arial" w:eastAsia="Times New Roman" w:hAnsi="Arial" w:cs="Arial"/>
          <w:lang w:eastAsia="fr-FR"/>
        </w:rPr>
      </w:pPr>
    </w:p>
    <w:p w14:paraId="7F60D576" w14:textId="77777777" w:rsidR="00DF51B2" w:rsidRDefault="00DF51B2" w:rsidP="00734A12">
      <w:pPr>
        <w:pStyle w:val="Paragraphedeliste"/>
        <w:rPr>
          <w:rFonts w:ascii="Arial" w:eastAsia="Times New Roman" w:hAnsi="Arial" w:cs="Arial"/>
          <w:lang w:eastAsia="fr-FR"/>
        </w:rPr>
      </w:pPr>
    </w:p>
    <w:p w14:paraId="40EA0A3A" w14:textId="77777777" w:rsidR="003F2C5C" w:rsidRDefault="003F2C5C" w:rsidP="00734A12">
      <w:pPr>
        <w:pStyle w:val="Paragraphedeliste"/>
        <w:rPr>
          <w:rFonts w:ascii="Arial" w:eastAsia="Times New Roman" w:hAnsi="Arial" w:cs="Arial"/>
          <w:lang w:eastAsia="fr-FR"/>
        </w:rPr>
      </w:pPr>
    </w:p>
    <w:p w14:paraId="6D971E5F" w14:textId="77777777" w:rsidR="003F2C5C" w:rsidRDefault="003F2C5C" w:rsidP="00734A12">
      <w:pPr>
        <w:pStyle w:val="Paragraphedeliste"/>
        <w:rPr>
          <w:rFonts w:ascii="Arial" w:eastAsia="Times New Roman" w:hAnsi="Arial" w:cs="Arial"/>
          <w:lang w:eastAsia="fr-FR"/>
        </w:rPr>
      </w:pPr>
    </w:p>
    <w:p w14:paraId="59751168" w14:textId="77777777" w:rsidR="003F2C5C" w:rsidRDefault="003F2C5C" w:rsidP="00734A12">
      <w:pPr>
        <w:pStyle w:val="Paragraphedeliste"/>
        <w:rPr>
          <w:rFonts w:ascii="Arial" w:eastAsia="Times New Roman" w:hAnsi="Arial" w:cs="Arial"/>
          <w:lang w:eastAsia="fr-FR"/>
        </w:rPr>
      </w:pPr>
    </w:p>
    <w:p w14:paraId="7B299606" w14:textId="77777777" w:rsidR="003F2C5C" w:rsidRDefault="003F2C5C" w:rsidP="00734A12">
      <w:pPr>
        <w:pStyle w:val="Paragraphedeliste"/>
        <w:rPr>
          <w:rFonts w:ascii="Arial" w:eastAsia="Times New Roman" w:hAnsi="Arial" w:cs="Arial"/>
          <w:lang w:eastAsia="fr-FR"/>
        </w:rPr>
      </w:pPr>
    </w:p>
    <w:p w14:paraId="056D5CD1"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color w:val="FF0000"/>
        </w:rPr>
      </w:pPr>
      <w:r w:rsidRPr="00DF51B2">
        <w:rPr>
          <w:rFonts w:ascii="Arial" w:hAnsi="Arial" w:cs="Arial"/>
          <w:noProof/>
          <w:lang w:eastAsia="fr-FR"/>
        </w:rPr>
        <w:lastRenderedPageBreak/>
        <w:drawing>
          <wp:anchor distT="0" distB="0" distL="114300" distR="114300" simplePos="0" relativeHeight="251659264" behindDoc="0" locked="0" layoutInCell="1" allowOverlap="1" wp14:anchorId="40A50EE8" wp14:editId="1739C2A9">
            <wp:simplePos x="0" y="0"/>
            <wp:positionH relativeFrom="column">
              <wp:posOffset>-233680</wp:posOffset>
            </wp:positionH>
            <wp:positionV relativeFrom="paragraph">
              <wp:posOffset>306705</wp:posOffset>
            </wp:positionV>
            <wp:extent cx="5705475" cy="8324850"/>
            <wp:effectExtent l="0" t="0" r="952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05475" cy="8324850"/>
                    </a:xfrm>
                    <a:prstGeom prst="rect">
                      <a:avLst/>
                    </a:prstGeom>
                  </pic:spPr>
                </pic:pic>
              </a:graphicData>
            </a:graphic>
            <wp14:sizeRelH relativeFrom="page">
              <wp14:pctWidth>0</wp14:pctWidth>
            </wp14:sizeRelH>
            <wp14:sizeRelV relativeFrom="page">
              <wp14:pctHeight>0</wp14:pctHeight>
            </wp14:sizeRelV>
          </wp:anchor>
        </w:drawing>
      </w:r>
      <w:r w:rsidR="00FC0787" w:rsidRPr="00DF51B2">
        <w:rPr>
          <w:rFonts w:ascii="Arial" w:hAnsi="Arial" w:cs="Arial"/>
          <w:b/>
          <w:color w:val="FF0000"/>
        </w:rPr>
        <w:t>DO</w:t>
      </w:r>
      <w:r w:rsidRPr="00DF51B2">
        <w:rPr>
          <w:rFonts w:ascii="Arial" w:hAnsi="Arial" w:cs="Arial"/>
          <w:b/>
          <w:color w:val="FF0000"/>
        </w:rPr>
        <w:t>CUMENT 1 – CONTRAT DE LOCATION</w:t>
      </w:r>
    </w:p>
    <w:p w14:paraId="4F8E827C"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2930B09B"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4BF3F0D1"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686A58D7"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52DF24EB"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55982C07"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49DDEE85"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62144652"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3EDAA81B"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656FF85C"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1397D87C"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4358D893"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42795CD7"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44EB6AFD"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16743F4F"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04AD738C"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0D367E08"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7E8DA6E9"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1B4926B7"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605F0DE0"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39A42A95"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6A0278A8"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7BDBBFC3"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385889E9"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37AF830A" w14:textId="77777777" w:rsidR="003E2CDC" w:rsidRPr="00DF51B2" w:rsidRDefault="003E2CDC" w:rsidP="00734A12">
      <w:pPr>
        <w:shd w:val="clear" w:color="auto" w:fill="FFFFFF"/>
        <w:spacing w:before="100" w:beforeAutospacing="1" w:after="100" w:afterAutospacing="1" w:line="300" w:lineRule="atLeast"/>
        <w:jc w:val="both"/>
        <w:rPr>
          <w:rFonts w:ascii="Arial" w:hAnsi="Arial" w:cs="Arial"/>
          <w:b/>
        </w:rPr>
      </w:pPr>
    </w:p>
    <w:p w14:paraId="6342F6D7" w14:textId="77777777" w:rsidR="00DF51B2" w:rsidRDefault="003E2CDC" w:rsidP="00DF51B2">
      <w:pPr>
        <w:shd w:val="clear" w:color="auto" w:fill="FFFFFF"/>
        <w:spacing w:after="0" w:line="300" w:lineRule="atLeast"/>
        <w:jc w:val="both"/>
        <w:rPr>
          <w:rFonts w:ascii="Arial" w:hAnsi="Arial" w:cs="Arial"/>
          <w:b/>
          <w:color w:val="FF0000"/>
        </w:rPr>
      </w:pPr>
      <w:r w:rsidRPr="00DF51B2">
        <w:rPr>
          <w:rFonts w:ascii="Arial" w:hAnsi="Arial" w:cs="Arial"/>
          <w:b/>
          <w:color w:val="FF0000"/>
        </w:rPr>
        <w:lastRenderedPageBreak/>
        <w:t>D</w:t>
      </w:r>
      <w:r w:rsidR="00F5189C" w:rsidRPr="00DF51B2">
        <w:rPr>
          <w:rFonts w:ascii="Arial" w:hAnsi="Arial" w:cs="Arial"/>
          <w:b/>
          <w:color w:val="FF0000"/>
        </w:rPr>
        <w:t xml:space="preserve">OCUMENT 2 - CONDITIONS GÉNÉRALES DE LOCATION </w:t>
      </w:r>
    </w:p>
    <w:p w14:paraId="1B0478A4" w14:textId="77777777" w:rsidR="00DF51B2" w:rsidRDefault="00DF51B2" w:rsidP="00DF51B2">
      <w:pPr>
        <w:shd w:val="clear" w:color="auto" w:fill="FFFFFF"/>
        <w:spacing w:after="0" w:line="300" w:lineRule="atLeast"/>
        <w:jc w:val="both"/>
        <w:rPr>
          <w:rFonts w:ascii="Arial" w:hAnsi="Arial" w:cs="Arial"/>
          <w:b/>
          <w:color w:val="FF0000"/>
        </w:rPr>
      </w:pPr>
    </w:p>
    <w:p w14:paraId="1594D996" w14:textId="77777777" w:rsidR="00DF51B2" w:rsidRDefault="00734A12" w:rsidP="00DF51B2">
      <w:pPr>
        <w:pStyle w:val="Paragraphedeliste"/>
        <w:numPr>
          <w:ilvl w:val="0"/>
          <w:numId w:val="14"/>
        </w:numPr>
        <w:shd w:val="clear" w:color="auto" w:fill="FFFFFF"/>
        <w:spacing w:after="0" w:line="300" w:lineRule="atLeast"/>
        <w:jc w:val="both"/>
        <w:rPr>
          <w:rFonts w:ascii="Arial" w:hAnsi="Arial" w:cs="Arial"/>
          <w:b/>
        </w:rPr>
      </w:pPr>
      <w:r w:rsidRPr="00DF51B2">
        <w:rPr>
          <w:rFonts w:ascii="Arial" w:hAnsi="Arial" w:cs="Arial"/>
          <w:b/>
        </w:rPr>
        <w:t>Précautions et consignes d’utilisation</w:t>
      </w:r>
    </w:p>
    <w:p w14:paraId="0A6C1734" w14:textId="77777777" w:rsidR="00DF51B2" w:rsidRPr="00DF51B2" w:rsidRDefault="00DF51B2" w:rsidP="00DF51B2">
      <w:pPr>
        <w:pStyle w:val="Paragraphedeliste"/>
        <w:shd w:val="clear" w:color="auto" w:fill="FFFFFF"/>
        <w:spacing w:after="0" w:line="300" w:lineRule="atLeast"/>
        <w:jc w:val="both"/>
        <w:rPr>
          <w:rFonts w:ascii="Arial" w:hAnsi="Arial" w:cs="Arial"/>
          <w:b/>
        </w:rPr>
      </w:pPr>
    </w:p>
    <w:p w14:paraId="6FC2D2D8" w14:textId="77777777" w:rsidR="00DF51B2" w:rsidRPr="00DF51B2" w:rsidRDefault="00734A12" w:rsidP="00DF51B2">
      <w:pPr>
        <w:shd w:val="clear" w:color="auto" w:fill="FFFFFF"/>
        <w:spacing w:after="0" w:line="300" w:lineRule="atLeast"/>
        <w:jc w:val="both"/>
        <w:rPr>
          <w:rFonts w:ascii="Arial" w:hAnsi="Arial" w:cs="Arial"/>
          <w:b/>
        </w:rPr>
      </w:pPr>
      <w:r w:rsidRPr="00DF51B2">
        <w:rPr>
          <w:rFonts w:ascii="Arial" w:hAnsi="Arial" w:cs="Arial"/>
        </w:rPr>
        <w:t xml:space="preserve">Le locataire doit mettre à disposition un branchement électrique sécurisé de 220 volts, 16 Ampères avec terre, aux normes de l'accueil au public en vigueur et à moins de 50 mètres des structures (x2,5 mm2 obligatoire). Il prend à sa charge les frais de fourniture électrique, ainsi que ceux de restauration et d’hébergement s’il y a lieu. </w:t>
      </w:r>
    </w:p>
    <w:p w14:paraId="201FA813" w14:textId="77777777" w:rsidR="00734A12" w:rsidRDefault="00734A12" w:rsidP="00DF51B2">
      <w:pPr>
        <w:shd w:val="clear" w:color="auto" w:fill="FFFFFF"/>
        <w:spacing w:after="0" w:line="300" w:lineRule="atLeast"/>
        <w:jc w:val="both"/>
        <w:rPr>
          <w:rFonts w:ascii="Arial" w:hAnsi="Arial" w:cs="Arial"/>
        </w:rPr>
      </w:pPr>
      <w:r w:rsidRPr="00DF51B2">
        <w:rPr>
          <w:rFonts w:ascii="Arial" w:hAnsi="Arial" w:cs="Arial"/>
        </w:rPr>
        <w:t xml:space="preserve">Le locataire s'engage à faire en sorte que l’utilisation des structures gonflables respecte l’usage pour lequel elles sont destinées et qu’elle puisse s’effectuer dans la sécurité et la sérénité pour tous (surtout sur un lieu public). Il s'engage, pour cela, à mettre en œuvre, tous les moyens matériels et humains adaptés à la manifestation. </w:t>
      </w:r>
    </w:p>
    <w:p w14:paraId="797FA143" w14:textId="77777777" w:rsidR="00DF51B2" w:rsidRPr="00DF51B2" w:rsidRDefault="00DF51B2" w:rsidP="00DF51B2">
      <w:pPr>
        <w:shd w:val="clear" w:color="auto" w:fill="FFFFFF"/>
        <w:spacing w:after="0" w:line="300" w:lineRule="atLeast"/>
        <w:jc w:val="both"/>
        <w:rPr>
          <w:rFonts w:ascii="Arial" w:hAnsi="Arial" w:cs="Arial"/>
        </w:rPr>
      </w:pPr>
    </w:p>
    <w:p w14:paraId="305A88AB" w14:textId="77777777" w:rsidR="00734A12" w:rsidRDefault="00734A12" w:rsidP="00DF51B2">
      <w:pPr>
        <w:shd w:val="clear" w:color="auto" w:fill="FFFFFF"/>
        <w:spacing w:after="0" w:line="300" w:lineRule="atLeast"/>
        <w:jc w:val="both"/>
        <w:rPr>
          <w:rFonts w:ascii="Arial" w:hAnsi="Arial" w:cs="Arial"/>
        </w:rPr>
      </w:pPr>
      <w:r w:rsidRPr="00DF51B2">
        <w:rPr>
          <w:rFonts w:ascii="Arial" w:hAnsi="Arial" w:cs="Arial"/>
        </w:rPr>
        <w:t>Le locataire est seul responsable en cas d'accident corporel ou de détérioration du matériel loué à partir du moment où celui-ci lui est confié</w:t>
      </w:r>
      <w:r w:rsidR="00FC0787" w:rsidRPr="00DF51B2">
        <w:rPr>
          <w:rFonts w:ascii="Arial" w:hAnsi="Arial" w:cs="Arial"/>
        </w:rPr>
        <w:t xml:space="preserve">. </w:t>
      </w:r>
      <w:r w:rsidRPr="00DF51B2">
        <w:rPr>
          <w:rFonts w:ascii="Arial" w:hAnsi="Arial" w:cs="Arial"/>
        </w:rPr>
        <w:t xml:space="preserve">Il s'engage à souscrire pour cela, une assurance responsabilité civile spécifique. </w:t>
      </w:r>
    </w:p>
    <w:p w14:paraId="1C39CF61" w14:textId="77777777" w:rsidR="00DF51B2" w:rsidRPr="00DF51B2" w:rsidRDefault="00DF51B2" w:rsidP="00DF51B2">
      <w:pPr>
        <w:shd w:val="clear" w:color="auto" w:fill="FFFFFF"/>
        <w:spacing w:after="0" w:line="300" w:lineRule="atLeast"/>
        <w:jc w:val="both"/>
        <w:rPr>
          <w:rFonts w:ascii="Arial" w:hAnsi="Arial" w:cs="Arial"/>
        </w:rPr>
      </w:pPr>
    </w:p>
    <w:p w14:paraId="70D58C1C" w14:textId="77777777" w:rsidR="00734A12" w:rsidRDefault="00734A12" w:rsidP="00DF51B2">
      <w:pPr>
        <w:pStyle w:val="Paragraphedeliste"/>
        <w:numPr>
          <w:ilvl w:val="0"/>
          <w:numId w:val="14"/>
        </w:numPr>
        <w:shd w:val="clear" w:color="auto" w:fill="FFFFFF"/>
        <w:spacing w:after="0" w:line="300" w:lineRule="atLeast"/>
        <w:jc w:val="both"/>
        <w:rPr>
          <w:rFonts w:ascii="Arial" w:hAnsi="Arial" w:cs="Arial"/>
          <w:b/>
        </w:rPr>
      </w:pPr>
      <w:r w:rsidRPr="00DF51B2">
        <w:rPr>
          <w:rFonts w:ascii="Arial" w:hAnsi="Arial" w:cs="Arial"/>
          <w:b/>
        </w:rPr>
        <w:t>Réservation, règlement, annulation du contrat</w:t>
      </w:r>
    </w:p>
    <w:p w14:paraId="4B6D0023" w14:textId="77777777" w:rsidR="00DF51B2" w:rsidRPr="00DF51B2" w:rsidRDefault="00DF51B2" w:rsidP="00DF51B2">
      <w:pPr>
        <w:shd w:val="clear" w:color="auto" w:fill="FFFFFF"/>
        <w:spacing w:after="0" w:line="300" w:lineRule="atLeast"/>
        <w:jc w:val="both"/>
        <w:rPr>
          <w:rFonts w:ascii="Arial" w:hAnsi="Arial" w:cs="Arial"/>
          <w:b/>
        </w:rPr>
      </w:pPr>
    </w:p>
    <w:p w14:paraId="2FAB2332" w14:textId="77777777" w:rsidR="00734A12" w:rsidRDefault="00734A12" w:rsidP="00DF51B2">
      <w:pPr>
        <w:shd w:val="clear" w:color="auto" w:fill="FFFFFF"/>
        <w:spacing w:after="0" w:line="300" w:lineRule="atLeast"/>
        <w:jc w:val="both"/>
        <w:rPr>
          <w:rFonts w:ascii="Arial" w:hAnsi="Arial" w:cs="Arial"/>
        </w:rPr>
      </w:pPr>
      <w:r w:rsidRPr="00DF51B2">
        <w:rPr>
          <w:rFonts w:ascii="Arial" w:hAnsi="Arial" w:cs="Arial"/>
        </w:rPr>
        <w:t xml:space="preserve">Votre réservation n’est validée qu’à réception de votre contrat de location totalement et correctement rempli, daté et signé avec la mention « lu et approuvé », accompagné des « conditions générales de location » (également datées et signées avec la mention « lu et approuvé »), d’un chèque de réservation de 30 % du montant total du contrat, et d’un chèque de caution d’un montant de 1000 à 5000 euros selon la structure, et ceci sous réserve de disponibilité. </w:t>
      </w:r>
    </w:p>
    <w:p w14:paraId="5371FEE5" w14:textId="77777777" w:rsidR="00DF51B2" w:rsidRPr="00DF51B2" w:rsidRDefault="00DF51B2" w:rsidP="00DF51B2">
      <w:pPr>
        <w:shd w:val="clear" w:color="auto" w:fill="FFFFFF"/>
        <w:spacing w:after="0" w:line="300" w:lineRule="atLeast"/>
        <w:jc w:val="both"/>
        <w:rPr>
          <w:rFonts w:ascii="Arial" w:hAnsi="Arial" w:cs="Arial"/>
        </w:rPr>
      </w:pPr>
    </w:p>
    <w:p w14:paraId="574C66D7" w14:textId="77777777" w:rsidR="00734A12" w:rsidRDefault="00734A12" w:rsidP="00DF51B2">
      <w:pPr>
        <w:shd w:val="clear" w:color="auto" w:fill="FFFFFF"/>
        <w:spacing w:after="0" w:line="300" w:lineRule="atLeast"/>
        <w:jc w:val="both"/>
        <w:rPr>
          <w:rFonts w:ascii="Arial" w:hAnsi="Arial" w:cs="Arial"/>
        </w:rPr>
      </w:pPr>
      <w:r w:rsidRPr="00DF51B2">
        <w:rPr>
          <w:rFonts w:ascii="Arial" w:hAnsi="Arial" w:cs="Arial"/>
        </w:rPr>
        <w:t xml:space="preserve">Le contrat accompagné des documents cités ci-dessus, doit être en notre possession au minimum 15 jours avant le jour de la location. Au-delà de ce délai, La VIE DE CHATEAU pourra annuler ce contrat de location et disposer des structures gonflables à sa convenance. Le chèque de caution ne vous sera rendu qu’après vérification du matériel rendu. </w:t>
      </w:r>
    </w:p>
    <w:p w14:paraId="2912232B" w14:textId="77777777" w:rsidR="00DF51B2" w:rsidRPr="00DF51B2" w:rsidRDefault="00DF51B2" w:rsidP="00DF51B2">
      <w:pPr>
        <w:shd w:val="clear" w:color="auto" w:fill="FFFFFF"/>
        <w:spacing w:after="0" w:line="300" w:lineRule="atLeast"/>
        <w:jc w:val="both"/>
        <w:rPr>
          <w:rFonts w:ascii="Arial" w:hAnsi="Arial" w:cs="Arial"/>
        </w:rPr>
      </w:pPr>
    </w:p>
    <w:p w14:paraId="37DBF307" w14:textId="77777777" w:rsidR="00734A12" w:rsidRDefault="00734A12" w:rsidP="00DF51B2">
      <w:pPr>
        <w:pStyle w:val="Paragraphedeliste"/>
        <w:numPr>
          <w:ilvl w:val="0"/>
          <w:numId w:val="14"/>
        </w:numPr>
        <w:shd w:val="clear" w:color="auto" w:fill="FFFFFF"/>
        <w:spacing w:after="0" w:line="300" w:lineRule="atLeast"/>
        <w:jc w:val="both"/>
        <w:rPr>
          <w:rFonts w:ascii="Arial" w:hAnsi="Arial" w:cs="Arial"/>
          <w:b/>
        </w:rPr>
      </w:pPr>
      <w:r w:rsidRPr="00DF51B2">
        <w:rPr>
          <w:rFonts w:ascii="Arial" w:hAnsi="Arial" w:cs="Arial"/>
          <w:b/>
        </w:rPr>
        <w:t>Restitution et dommages éventuels</w:t>
      </w:r>
    </w:p>
    <w:p w14:paraId="0C07152F" w14:textId="77777777" w:rsidR="00DF51B2" w:rsidRPr="00DF51B2" w:rsidRDefault="00DF51B2" w:rsidP="00DF51B2">
      <w:pPr>
        <w:pStyle w:val="Paragraphedeliste"/>
        <w:shd w:val="clear" w:color="auto" w:fill="FFFFFF"/>
        <w:spacing w:after="0" w:line="300" w:lineRule="atLeast"/>
        <w:jc w:val="both"/>
        <w:rPr>
          <w:rFonts w:ascii="Arial" w:hAnsi="Arial" w:cs="Arial"/>
          <w:b/>
          <w:sz w:val="16"/>
          <w:szCs w:val="16"/>
        </w:rPr>
      </w:pPr>
    </w:p>
    <w:p w14:paraId="06C4640D" w14:textId="77777777" w:rsidR="00734A12" w:rsidRDefault="00734A12" w:rsidP="00DF51B2">
      <w:pPr>
        <w:shd w:val="clear" w:color="auto" w:fill="FFFFFF"/>
        <w:spacing w:after="0" w:line="300" w:lineRule="atLeast"/>
        <w:jc w:val="both"/>
        <w:rPr>
          <w:rFonts w:ascii="Arial" w:hAnsi="Arial" w:cs="Arial"/>
        </w:rPr>
      </w:pPr>
      <w:r w:rsidRPr="00DF51B2">
        <w:rPr>
          <w:rFonts w:ascii="Arial" w:hAnsi="Arial" w:cs="Arial"/>
        </w:rPr>
        <w:t>Le locataire s’engage à rendre le matériel propre, correctement plié et aux heures établies au contrat. Tout manquement à cette obligation entraînera la facturation de frais supplémentaires forfaitaires d’un montant de 100</w:t>
      </w:r>
      <w:r w:rsidR="00DF51B2" w:rsidRPr="00DF51B2">
        <w:rPr>
          <w:rFonts w:ascii="Arial" w:hAnsi="Arial" w:cs="Arial"/>
        </w:rPr>
        <w:t xml:space="preserve"> </w:t>
      </w:r>
      <w:r w:rsidRPr="00DF51B2">
        <w:rPr>
          <w:rFonts w:ascii="Arial" w:hAnsi="Arial" w:cs="Arial"/>
        </w:rPr>
        <w:t>€</w:t>
      </w:r>
      <w:r w:rsidR="00FC0787" w:rsidRPr="00DF51B2">
        <w:rPr>
          <w:rFonts w:ascii="Arial" w:hAnsi="Arial" w:cs="Arial"/>
        </w:rPr>
        <w:t xml:space="preserve"> </w:t>
      </w:r>
      <w:r w:rsidRPr="00DF51B2">
        <w:rPr>
          <w:rFonts w:ascii="Arial" w:hAnsi="Arial" w:cs="Arial"/>
        </w:rPr>
        <w:t>HT à 500</w:t>
      </w:r>
      <w:r w:rsidR="00DF51B2" w:rsidRPr="00DF51B2">
        <w:rPr>
          <w:rFonts w:ascii="Arial" w:hAnsi="Arial" w:cs="Arial"/>
        </w:rPr>
        <w:t xml:space="preserve"> </w:t>
      </w:r>
      <w:r w:rsidRPr="00DF51B2">
        <w:rPr>
          <w:rFonts w:ascii="Arial" w:hAnsi="Arial" w:cs="Arial"/>
        </w:rPr>
        <w:t>€</w:t>
      </w:r>
      <w:r w:rsidR="00FC0787" w:rsidRPr="00DF51B2">
        <w:rPr>
          <w:rFonts w:ascii="Arial" w:hAnsi="Arial" w:cs="Arial"/>
        </w:rPr>
        <w:t xml:space="preserve"> </w:t>
      </w:r>
      <w:r w:rsidRPr="00DF51B2">
        <w:rPr>
          <w:rFonts w:ascii="Arial" w:hAnsi="Arial" w:cs="Arial"/>
        </w:rPr>
        <w:t xml:space="preserve">HT à régler avant restitution du chèque de caution ou déduits sur celui-ci au-delà d’un délai de 15 jours. </w:t>
      </w:r>
    </w:p>
    <w:p w14:paraId="373EEE23" w14:textId="77777777" w:rsidR="00DF51B2" w:rsidRPr="00DF51B2" w:rsidRDefault="00DF51B2" w:rsidP="00DF51B2">
      <w:pPr>
        <w:shd w:val="clear" w:color="auto" w:fill="FFFFFF"/>
        <w:spacing w:after="0" w:line="300" w:lineRule="atLeast"/>
        <w:jc w:val="both"/>
        <w:rPr>
          <w:rFonts w:ascii="Arial" w:hAnsi="Arial" w:cs="Arial"/>
          <w:sz w:val="10"/>
          <w:szCs w:val="10"/>
        </w:rPr>
      </w:pPr>
    </w:p>
    <w:p w14:paraId="04427D06" w14:textId="77777777" w:rsidR="00734A12" w:rsidRDefault="00734A12" w:rsidP="00DF51B2">
      <w:pPr>
        <w:shd w:val="clear" w:color="auto" w:fill="FFFFFF"/>
        <w:spacing w:after="0" w:line="300" w:lineRule="atLeast"/>
        <w:jc w:val="both"/>
        <w:rPr>
          <w:rFonts w:ascii="Arial" w:hAnsi="Arial" w:cs="Arial"/>
        </w:rPr>
      </w:pPr>
      <w:r w:rsidRPr="00DF51B2">
        <w:rPr>
          <w:rFonts w:ascii="Arial" w:hAnsi="Arial" w:cs="Arial"/>
        </w:rPr>
        <w:t xml:space="preserve">Tout dommage, ou matériel manquant, sera facturé au barème neuf en vigueur et réglé, avant la restitution du chèque de caution. En cas de </w:t>
      </w:r>
      <w:r w:rsidR="00DF51B2" w:rsidRPr="00DF51B2">
        <w:rPr>
          <w:rFonts w:ascii="Arial" w:hAnsi="Arial" w:cs="Arial"/>
        </w:rPr>
        <w:t>non-règlement</w:t>
      </w:r>
      <w:r w:rsidRPr="00DF51B2">
        <w:rPr>
          <w:rFonts w:ascii="Arial" w:hAnsi="Arial" w:cs="Arial"/>
        </w:rPr>
        <w:t xml:space="preserve"> de ces frais supplémentaires dans un délai de 15 jours, le chèque de caution sera amputé du montant total de ces frais supplémentaires. </w:t>
      </w:r>
    </w:p>
    <w:p w14:paraId="05C30D86" w14:textId="77777777" w:rsidR="00DF51B2" w:rsidRPr="00DF51B2" w:rsidRDefault="00DF51B2" w:rsidP="00DF51B2">
      <w:pPr>
        <w:shd w:val="clear" w:color="auto" w:fill="FFFFFF"/>
        <w:spacing w:after="0" w:line="300" w:lineRule="atLeast"/>
        <w:jc w:val="both"/>
        <w:rPr>
          <w:rFonts w:ascii="Arial" w:hAnsi="Arial" w:cs="Arial"/>
        </w:rPr>
      </w:pPr>
    </w:p>
    <w:p w14:paraId="26EA85F4" w14:textId="77777777" w:rsidR="00734A12" w:rsidRDefault="00734A12" w:rsidP="00DF51B2">
      <w:pPr>
        <w:pStyle w:val="Paragraphedeliste"/>
        <w:numPr>
          <w:ilvl w:val="0"/>
          <w:numId w:val="14"/>
        </w:numPr>
        <w:shd w:val="clear" w:color="auto" w:fill="FFFFFF"/>
        <w:spacing w:after="0" w:line="300" w:lineRule="atLeast"/>
        <w:jc w:val="both"/>
        <w:rPr>
          <w:rFonts w:ascii="Arial" w:hAnsi="Arial" w:cs="Arial"/>
          <w:b/>
        </w:rPr>
      </w:pPr>
      <w:r w:rsidRPr="00DF51B2">
        <w:rPr>
          <w:rFonts w:ascii="Arial" w:hAnsi="Arial" w:cs="Arial"/>
          <w:b/>
        </w:rPr>
        <w:t>Indisponibilité et cas de force majeure</w:t>
      </w:r>
    </w:p>
    <w:p w14:paraId="0E21A4EE" w14:textId="77777777" w:rsidR="00DF51B2" w:rsidRDefault="00DF51B2" w:rsidP="00DF51B2">
      <w:pPr>
        <w:shd w:val="clear" w:color="auto" w:fill="FFFFFF"/>
        <w:spacing w:after="0" w:line="300" w:lineRule="atLeast"/>
        <w:jc w:val="both"/>
        <w:rPr>
          <w:rFonts w:ascii="Arial" w:hAnsi="Arial" w:cs="Arial"/>
        </w:rPr>
      </w:pPr>
    </w:p>
    <w:p w14:paraId="3BC0F648" w14:textId="77777777" w:rsidR="00734A12" w:rsidRPr="00DF51B2" w:rsidRDefault="00734A12" w:rsidP="00DF51B2">
      <w:pPr>
        <w:shd w:val="clear" w:color="auto" w:fill="FFFFFF"/>
        <w:spacing w:after="0" w:line="300" w:lineRule="atLeast"/>
        <w:jc w:val="both"/>
        <w:rPr>
          <w:rFonts w:ascii="Arial" w:hAnsi="Arial" w:cs="Arial"/>
        </w:rPr>
      </w:pPr>
      <w:r w:rsidRPr="00DF51B2">
        <w:rPr>
          <w:rFonts w:ascii="Arial" w:hAnsi="Arial" w:cs="Arial"/>
        </w:rPr>
        <w:t xml:space="preserve">En cas d’indisponibilité du matériel loué, les chèques de réservation et de caution reçus, seront restitués. </w:t>
      </w:r>
    </w:p>
    <w:p w14:paraId="74B50E5B" w14:textId="77777777" w:rsidR="00734A12" w:rsidRPr="00DF51B2" w:rsidRDefault="00734A12" w:rsidP="00DF51B2">
      <w:pPr>
        <w:shd w:val="clear" w:color="auto" w:fill="FFFFFF"/>
        <w:spacing w:after="0" w:line="300" w:lineRule="atLeast"/>
        <w:jc w:val="both"/>
        <w:rPr>
          <w:rFonts w:ascii="Arial" w:hAnsi="Arial" w:cs="Arial"/>
        </w:rPr>
      </w:pPr>
      <w:r w:rsidRPr="00DF51B2">
        <w:rPr>
          <w:rFonts w:ascii="Arial" w:hAnsi="Arial" w:cs="Arial"/>
        </w:rPr>
        <w:t xml:space="preserve">LA VIE DE CHATEAU se réserve le droit d'annuler ce contrat en cas de force majeure. </w:t>
      </w:r>
    </w:p>
    <w:sectPr w:rsidR="00734A12" w:rsidRPr="00DF51B2" w:rsidSect="005246B1">
      <w:footerReference w:type="default" r:id="rId9"/>
      <w:pgSz w:w="11906" w:h="16838"/>
      <w:pgMar w:top="56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55E67" w14:textId="77777777" w:rsidR="00891034" w:rsidRDefault="00891034" w:rsidP="005246B1">
      <w:pPr>
        <w:spacing w:after="0" w:line="240" w:lineRule="auto"/>
      </w:pPr>
      <w:r>
        <w:separator/>
      </w:r>
    </w:p>
  </w:endnote>
  <w:endnote w:type="continuationSeparator" w:id="0">
    <w:p w14:paraId="6EBAC99C" w14:textId="77777777" w:rsidR="00891034" w:rsidRDefault="00891034" w:rsidP="0052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F874" w14:textId="0F34EB97" w:rsidR="0024108B" w:rsidRDefault="001E5F0B">
    <w:pPr>
      <w:pStyle w:val="Pieddepage"/>
      <w:jc w:val="right"/>
    </w:pPr>
    <w:r>
      <w:rPr>
        <w:color w:val="5B9BD5" w:themeColor="accent1"/>
        <w:sz w:val="20"/>
        <w:szCs w:val="20"/>
      </w:rPr>
      <w:t>2M2C – ECONOMIE – GESTION -</w:t>
    </w:r>
    <w:r w:rsidR="0024108B">
      <w:rPr>
        <w:color w:val="5B9BD5" w:themeColor="accent1"/>
        <w:sz w:val="20"/>
        <w:szCs w:val="20"/>
      </w:rPr>
      <w:t xml:space="preserve"> DOSSIER </w:t>
    </w:r>
    <w:r>
      <w:rPr>
        <w:color w:val="5B9BD5" w:themeColor="accent1"/>
        <w:sz w:val="20"/>
        <w:szCs w:val="20"/>
      </w:rPr>
      <w:t>4</w:t>
    </w:r>
    <w:r w:rsidR="0024108B">
      <w:rPr>
        <w:color w:val="5B9BD5" w:themeColor="accent1"/>
        <w:sz w:val="20"/>
        <w:szCs w:val="20"/>
      </w:rPr>
      <w:t xml:space="preserve"> – EVALUATION – J. SENABRE p. </w:t>
    </w:r>
    <w:r w:rsidR="0024108B">
      <w:rPr>
        <w:color w:val="5B9BD5" w:themeColor="accent1"/>
        <w:sz w:val="20"/>
        <w:szCs w:val="20"/>
      </w:rPr>
      <w:fldChar w:fldCharType="begin"/>
    </w:r>
    <w:r w:rsidR="0024108B">
      <w:rPr>
        <w:color w:val="5B9BD5" w:themeColor="accent1"/>
        <w:sz w:val="20"/>
        <w:szCs w:val="20"/>
      </w:rPr>
      <w:instrText>PAGE  \* Arabic</w:instrText>
    </w:r>
    <w:r w:rsidR="0024108B">
      <w:rPr>
        <w:color w:val="5B9BD5" w:themeColor="accent1"/>
        <w:sz w:val="20"/>
        <w:szCs w:val="20"/>
      </w:rPr>
      <w:fldChar w:fldCharType="separate"/>
    </w:r>
    <w:r w:rsidR="0024108B">
      <w:rPr>
        <w:color w:val="5B9BD5" w:themeColor="accent1"/>
        <w:sz w:val="20"/>
        <w:szCs w:val="20"/>
      </w:rPr>
      <w:t>1</w:t>
    </w:r>
    <w:r w:rsidR="0024108B">
      <w:rPr>
        <w:color w:val="5B9BD5" w:themeColor="accent1"/>
        <w:sz w:val="20"/>
        <w:szCs w:val="20"/>
      </w:rPr>
      <w:fldChar w:fldCharType="end"/>
    </w:r>
  </w:p>
  <w:p w14:paraId="4D32A23D" w14:textId="77777777" w:rsidR="0024108B" w:rsidRDefault="002410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C5004" w14:textId="77777777" w:rsidR="00891034" w:rsidRDefault="00891034" w:rsidP="005246B1">
      <w:pPr>
        <w:spacing w:after="0" w:line="240" w:lineRule="auto"/>
      </w:pPr>
      <w:r>
        <w:separator/>
      </w:r>
    </w:p>
  </w:footnote>
  <w:footnote w:type="continuationSeparator" w:id="0">
    <w:p w14:paraId="6F0A3F52" w14:textId="77777777" w:rsidR="00891034" w:rsidRDefault="00891034" w:rsidP="005246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246E2"/>
    <w:multiLevelType w:val="hybridMultilevel"/>
    <w:tmpl w:val="09DC9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286FC3"/>
    <w:multiLevelType w:val="hybridMultilevel"/>
    <w:tmpl w:val="AA74B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B681B"/>
    <w:multiLevelType w:val="hybridMultilevel"/>
    <w:tmpl w:val="3F0875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B02B27"/>
    <w:multiLevelType w:val="hybridMultilevel"/>
    <w:tmpl w:val="BF6621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5809F6"/>
    <w:multiLevelType w:val="hybridMultilevel"/>
    <w:tmpl w:val="815059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4424C7"/>
    <w:multiLevelType w:val="hybridMultilevel"/>
    <w:tmpl w:val="259C1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0F47A1"/>
    <w:multiLevelType w:val="hybridMultilevel"/>
    <w:tmpl w:val="4D726A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E4020F"/>
    <w:multiLevelType w:val="multilevel"/>
    <w:tmpl w:val="317E0A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C5B4E1F"/>
    <w:multiLevelType w:val="hybridMultilevel"/>
    <w:tmpl w:val="490CB07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9791F65"/>
    <w:multiLevelType w:val="hybridMultilevel"/>
    <w:tmpl w:val="4E4E9F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A0B1B13"/>
    <w:multiLevelType w:val="hybridMultilevel"/>
    <w:tmpl w:val="490CB07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DE33AF"/>
    <w:multiLevelType w:val="hybridMultilevel"/>
    <w:tmpl w:val="10E47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98553D6"/>
    <w:multiLevelType w:val="hybridMultilevel"/>
    <w:tmpl w:val="F71443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BA71A18"/>
    <w:multiLevelType w:val="hybridMultilevel"/>
    <w:tmpl w:val="662E8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CD42101"/>
    <w:multiLevelType w:val="hybridMultilevel"/>
    <w:tmpl w:val="9C9CB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2386263">
    <w:abstractNumId w:val="7"/>
  </w:num>
  <w:num w:numId="2" w16cid:durableId="1582986375">
    <w:abstractNumId w:val="1"/>
  </w:num>
  <w:num w:numId="3" w16cid:durableId="108861486">
    <w:abstractNumId w:val="10"/>
  </w:num>
  <w:num w:numId="4" w16cid:durableId="395979437">
    <w:abstractNumId w:val="5"/>
  </w:num>
  <w:num w:numId="5" w16cid:durableId="270356476">
    <w:abstractNumId w:val="6"/>
  </w:num>
  <w:num w:numId="6" w16cid:durableId="653145590">
    <w:abstractNumId w:val="2"/>
  </w:num>
  <w:num w:numId="7" w16cid:durableId="678001412">
    <w:abstractNumId w:val="14"/>
  </w:num>
  <w:num w:numId="8" w16cid:durableId="278607750">
    <w:abstractNumId w:val="12"/>
  </w:num>
  <w:num w:numId="9" w16cid:durableId="229584820">
    <w:abstractNumId w:val="9"/>
  </w:num>
  <w:num w:numId="10" w16cid:durableId="1117335198">
    <w:abstractNumId w:val="3"/>
  </w:num>
  <w:num w:numId="11" w16cid:durableId="1493254961">
    <w:abstractNumId w:val="13"/>
  </w:num>
  <w:num w:numId="12" w16cid:durableId="452017972">
    <w:abstractNumId w:val="11"/>
  </w:num>
  <w:num w:numId="13" w16cid:durableId="1199467934">
    <w:abstractNumId w:val="4"/>
  </w:num>
  <w:num w:numId="14" w16cid:durableId="914974647">
    <w:abstractNumId w:val="8"/>
  </w:num>
  <w:num w:numId="15" w16cid:durableId="213200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34"/>
    <w:rsid w:val="001B5F45"/>
    <w:rsid w:val="001E5F0B"/>
    <w:rsid w:val="0024108B"/>
    <w:rsid w:val="0032780C"/>
    <w:rsid w:val="003E2CDC"/>
    <w:rsid w:val="003F2C5C"/>
    <w:rsid w:val="00407AAD"/>
    <w:rsid w:val="005246B1"/>
    <w:rsid w:val="00677C3B"/>
    <w:rsid w:val="00734A12"/>
    <w:rsid w:val="00891034"/>
    <w:rsid w:val="0095556D"/>
    <w:rsid w:val="00AD3476"/>
    <w:rsid w:val="00B85D11"/>
    <w:rsid w:val="00C06F38"/>
    <w:rsid w:val="00DF51B2"/>
    <w:rsid w:val="00F5189C"/>
    <w:rsid w:val="00F95734"/>
    <w:rsid w:val="00FC07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D4B39"/>
  <w15:chartTrackingRefBased/>
  <w15:docId w15:val="{05B34023-B6CF-498C-89FD-6C25D2599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95734"/>
    <w:pPr>
      <w:ind w:left="720"/>
      <w:contextualSpacing/>
    </w:pPr>
  </w:style>
  <w:style w:type="table" w:styleId="Grilledutableau">
    <w:name w:val="Table Grid"/>
    <w:basedOn w:val="TableauNormal"/>
    <w:uiPriority w:val="39"/>
    <w:rsid w:val="00F95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39"/>
    <w:rsid w:val="005246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5246B1"/>
    <w:pPr>
      <w:tabs>
        <w:tab w:val="center" w:pos="4536"/>
        <w:tab w:val="right" w:pos="9072"/>
      </w:tabs>
      <w:spacing w:after="0" w:line="240" w:lineRule="auto"/>
    </w:pPr>
  </w:style>
  <w:style w:type="character" w:customStyle="1" w:styleId="En-tteCar">
    <w:name w:val="En-tête Car"/>
    <w:basedOn w:val="Policepardfaut"/>
    <w:link w:val="En-tte"/>
    <w:uiPriority w:val="99"/>
    <w:rsid w:val="005246B1"/>
  </w:style>
  <w:style w:type="paragraph" w:styleId="Pieddepage">
    <w:name w:val="footer"/>
    <w:basedOn w:val="Normal"/>
    <w:link w:val="PieddepageCar"/>
    <w:uiPriority w:val="99"/>
    <w:unhideWhenUsed/>
    <w:rsid w:val="005246B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246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775</Words>
  <Characters>4267</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Lycees Grand Est</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SENABRE JEREMY</dc:creator>
  <cp:keywords/>
  <dc:description/>
  <cp:lastModifiedBy>JEREMY</cp:lastModifiedBy>
  <cp:revision>2</cp:revision>
  <dcterms:created xsi:type="dcterms:W3CDTF">2025-02-07T04:36:00Z</dcterms:created>
  <dcterms:modified xsi:type="dcterms:W3CDTF">2025-02-07T04:36:00Z</dcterms:modified>
</cp:coreProperties>
</file>